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C430" w14:textId="77FF4D4D" w:rsidR="00C203D4" w:rsidRPr="00076303" w:rsidRDefault="00C203D4" w:rsidP="00C203D4">
      <w:pPr>
        <w:ind w:left="360"/>
        <w:rPr>
          <w:szCs w:val="24"/>
        </w:rPr>
      </w:pPr>
    </w:p>
    <w:p w14:paraId="2C684D84" w14:textId="374AB60F" w:rsidR="00057644" w:rsidRPr="008632CC" w:rsidRDefault="0042764B" w:rsidP="005F1A30">
      <w:pPr>
        <w:pStyle w:val="Heading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24"/>
          <w:szCs w:val="24"/>
          <w:u w:val="none"/>
        </w:rPr>
      </w:pPr>
      <w:r>
        <w:rPr>
          <w:noProof/>
          <w:sz w:val="24"/>
          <w:szCs w:val="24"/>
          <w:u w:val="none"/>
        </w:rPr>
        <w:drawing>
          <wp:inline distT="0" distB="0" distL="0" distR="0" wp14:anchorId="5058D835" wp14:editId="3F170804">
            <wp:extent cx="5367572" cy="1142875"/>
            <wp:effectExtent l="0" t="0" r="5080" b="635"/>
            <wp:docPr id="1" name="Picture 1" descr="CVNHP Logo-08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NHP Logo-0823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0281" cy="1147710"/>
                    </a:xfrm>
                    <a:prstGeom prst="rect">
                      <a:avLst/>
                    </a:prstGeom>
                    <a:noFill/>
                    <a:ln>
                      <a:noFill/>
                    </a:ln>
                  </pic:spPr>
                </pic:pic>
              </a:graphicData>
            </a:graphic>
          </wp:inline>
        </w:drawing>
      </w:r>
    </w:p>
    <w:p w14:paraId="38727FF8" w14:textId="10E13E37" w:rsidR="00CD5DB8" w:rsidRPr="008632CC" w:rsidRDefault="00CD5DB8" w:rsidP="00EA00D1">
      <w:pPr>
        <w:pStyle w:val="Heading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sz w:val="28"/>
          <w:szCs w:val="28"/>
          <w:u w:val="none"/>
        </w:rPr>
      </w:pPr>
    </w:p>
    <w:p w14:paraId="1BA41DB8" w14:textId="23FC31A1" w:rsidR="008632CC" w:rsidRPr="008632CC" w:rsidRDefault="007A2B6F" w:rsidP="00DA2BDA">
      <w:pPr>
        <w:pStyle w:val="Heading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sz w:val="28"/>
          <w:szCs w:val="28"/>
          <w:u w:val="none"/>
        </w:rPr>
      </w:pPr>
      <w:r>
        <w:rPr>
          <w:sz w:val="28"/>
          <w:szCs w:val="28"/>
          <w:u w:val="none"/>
        </w:rPr>
        <w:t>202</w:t>
      </w:r>
      <w:r w:rsidR="004137FC">
        <w:rPr>
          <w:sz w:val="28"/>
          <w:szCs w:val="28"/>
          <w:u w:val="none"/>
        </w:rPr>
        <w:t>7</w:t>
      </w:r>
      <w:r w:rsidR="00C3413C">
        <w:rPr>
          <w:sz w:val="28"/>
          <w:szCs w:val="28"/>
          <w:u w:val="none"/>
        </w:rPr>
        <w:t xml:space="preserve"> </w:t>
      </w:r>
      <w:r w:rsidR="00F86CEE">
        <w:rPr>
          <w:sz w:val="28"/>
          <w:szCs w:val="28"/>
          <w:u w:val="none"/>
        </w:rPr>
        <w:t>CVNHP</w:t>
      </w:r>
      <w:r w:rsidR="000861E1">
        <w:rPr>
          <w:sz w:val="28"/>
          <w:szCs w:val="28"/>
          <w:u w:val="none"/>
        </w:rPr>
        <w:t xml:space="preserve"> </w:t>
      </w:r>
      <w:r w:rsidR="000861E1" w:rsidRPr="000861E1">
        <w:rPr>
          <w:iCs/>
          <w:color w:val="00B050"/>
          <w:sz w:val="28"/>
          <w:szCs w:val="28"/>
          <w:u w:val="none"/>
        </w:rPr>
        <w:t xml:space="preserve">[Grant Category] </w:t>
      </w:r>
      <w:r w:rsidR="008632CC" w:rsidRPr="000861E1">
        <w:rPr>
          <w:sz w:val="28"/>
          <w:szCs w:val="28"/>
          <w:u w:val="none"/>
        </w:rPr>
        <w:t>G</w:t>
      </w:r>
      <w:r w:rsidR="008632CC" w:rsidRPr="008632CC">
        <w:rPr>
          <w:sz w:val="28"/>
          <w:szCs w:val="28"/>
          <w:u w:val="none"/>
        </w:rPr>
        <w:t>rant</w:t>
      </w:r>
    </w:p>
    <w:p w14:paraId="0214E068" w14:textId="17D1A5D2" w:rsidR="00C203D4" w:rsidRPr="00EA00D1" w:rsidRDefault="00FA3DC1" w:rsidP="00FA3DC1">
      <w:pPr>
        <w:pStyle w:val="Heading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sz w:val="28"/>
          <w:szCs w:val="28"/>
        </w:rPr>
      </w:pPr>
      <w:r>
        <w:rPr>
          <w:sz w:val="28"/>
          <w:szCs w:val="28"/>
        </w:rPr>
        <w:t>Workplan</w:t>
      </w:r>
    </w:p>
    <w:p w14:paraId="75F1B0F9" w14:textId="77777777" w:rsidR="00057644" w:rsidRPr="00EC33C5" w:rsidRDefault="00057644"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sz w:val="18"/>
          <w:szCs w:val="18"/>
        </w:rPr>
      </w:pPr>
    </w:p>
    <w:p w14:paraId="4B1ADD6F" w14:textId="183A10B7" w:rsidR="00C3413C" w:rsidRPr="000861E1" w:rsidRDefault="00C3413C" w:rsidP="000861E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b/>
          <w:i/>
          <w:color w:val="00B050"/>
          <w:szCs w:val="24"/>
          <w:u w:val="single"/>
        </w:rPr>
      </w:pPr>
      <w:r w:rsidRPr="00F86CEE">
        <w:rPr>
          <w:b/>
          <w:color w:val="00B050"/>
          <w:szCs w:val="24"/>
        </w:rPr>
        <w:t>(</w:t>
      </w:r>
      <w:r w:rsidR="00F86CEE">
        <w:rPr>
          <w:b/>
          <w:color w:val="00B050"/>
          <w:szCs w:val="24"/>
        </w:rPr>
        <w:t xml:space="preserve">Note: </w:t>
      </w:r>
      <w:r w:rsidRPr="00DA2BDA">
        <w:rPr>
          <w:b/>
          <w:i/>
          <w:color w:val="00B050"/>
          <w:szCs w:val="24"/>
          <w:u w:val="single"/>
        </w:rPr>
        <w:t xml:space="preserve">Please remove all </w:t>
      </w:r>
      <w:r w:rsidR="005E2A3C">
        <w:rPr>
          <w:b/>
          <w:i/>
          <w:color w:val="00B050"/>
          <w:szCs w:val="24"/>
          <w:u w:val="single"/>
        </w:rPr>
        <w:t xml:space="preserve">green </w:t>
      </w:r>
      <w:r w:rsidRPr="00DA2BDA">
        <w:rPr>
          <w:b/>
          <w:i/>
          <w:color w:val="00B050"/>
          <w:szCs w:val="24"/>
          <w:u w:val="single"/>
        </w:rPr>
        <w:t>explanation text prior to submittal</w:t>
      </w:r>
      <w:r w:rsidR="000861E1" w:rsidRPr="000861E1">
        <w:rPr>
          <w:b/>
          <w:i/>
          <w:color w:val="00B050"/>
          <w:szCs w:val="24"/>
        </w:rPr>
        <w:t xml:space="preserve">—all black text needs to be retained and addressed in the Draft. Please </w:t>
      </w:r>
      <w:r w:rsidR="005E2A3C" w:rsidRPr="000861E1">
        <w:rPr>
          <w:b/>
          <w:i/>
          <w:color w:val="00B050"/>
          <w:szCs w:val="24"/>
        </w:rPr>
        <w:t xml:space="preserve">limit your </w:t>
      </w:r>
      <w:r w:rsidR="00FA3DC1" w:rsidRPr="000861E1">
        <w:rPr>
          <w:b/>
          <w:i/>
          <w:color w:val="00B050"/>
          <w:szCs w:val="24"/>
        </w:rPr>
        <w:t>workplan</w:t>
      </w:r>
      <w:r w:rsidR="005E2A3C" w:rsidRPr="000861E1">
        <w:rPr>
          <w:b/>
          <w:i/>
          <w:color w:val="00B050"/>
          <w:szCs w:val="24"/>
        </w:rPr>
        <w:t xml:space="preserve"> to</w:t>
      </w:r>
      <w:r w:rsidR="005E2A3C">
        <w:rPr>
          <w:b/>
          <w:i/>
          <w:color w:val="00B050"/>
          <w:szCs w:val="24"/>
          <w:u w:val="single"/>
        </w:rPr>
        <w:t xml:space="preserve"> </w:t>
      </w:r>
      <w:r w:rsidR="00C72C7A">
        <w:rPr>
          <w:b/>
          <w:i/>
          <w:color w:val="00B050"/>
          <w:szCs w:val="24"/>
          <w:u w:val="single"/>
        </w:rPr>
        <w:t>six</w:t>
      </w:r>
      <w:r w:rsidR="005E2A3C">
        <w:rPr>
          <w:b/>
          <w:i/>
          <w:color w:val="00B050"/>
          <w:szCs w:val="24"/>
          <w:u w:val="single"/>
        </w:rPr>
        <w:t xml:space="preserve"> (</w:t>
      </w:r>
      <w:r w:rsidR="00C72C7A">
        <w:rPr>
          <w:b/>
          <w:i/>
          <w:color w:val="00B050"/>
          <w:szCs w:val="24"/>
          <w:u w:val="single"/>
        </w:rPr>
        <w:t>6</w:t>
      </w:r>
      <w:r w:rsidR="005E2A3C">
        <w:rPr>
          <w:b/>
          <w:i/>
          <w:color w:val="00B050"/>
          <w:szCs w:val="24"/>
          <w:u w:val="single"/>
        </w:rPr>
        <w:t>) pages</w:t>
      </w:r>
      <w:r w:rsidRPr="00F86CEE">
        <w:rPr>
          <w:b/>
          <w:color w:val="00B050"/>
          <w:szCs w:val="24"/>
        </w:rPr>
        <w:t>.)</w:t>
      </w:r>
    </w:p>
    <w:p w14:paraId="60ADD712"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i/>
          <w:szCs w:val="24"/>
        </w:rPr>
      </w:pPr>
    </w:p>
    <w:p w14:paraId="0820AF06" w14:textId="77777777" w:rsidR="00C203D4" w:rsidRDefault="001B446E"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b/>
          <w:i/>
          <w:szCs w:val="24"/>
        </w:rPr>
        <w:t xml:space="preserve">Project </w:t>
      </w:r>
      <w:r w:rsidR="00C203D4" w:rsidRPr="00E10D65">
        <w:rPr>
          <w:b/>
          <w:i/>
          <w:szCs w:val="24"/>
        </w:rPr>
        <w:t>Title</w:t>
      </w:r>
      <w:r w:rsidR="00E10D65" w:rsidRPr="00E10D65">
        <w:rPr>
          <w:i/>
          <w:szCs w:val="24"/>
        </w:rPr>
        <w:t>:</w:t>
      </w:r>
      <w:r w:rsidR="00E10D65">
        <w:rPr>
          <w:szCs w:val="24"/>
        </w:rPr>
        <w:t xml:space="preserve"> </w:t>
      </w:r>
      <w:r w:rsidR="00D269E9" w:rsidRPr="00D269E9">
        <w:rPr>
          <w:color w:val="00B050"/>
          <w:szCs w:val="24"/>
        </w:rPr>
        <w:t xml:space="preserve">(No more than 10 words) </w:t>
      </w:r>
    </w:p>
    <w:p w14:paraId="68E738B7" w14:textId="77777777" w:rsidR="00A849C0" w:rsidRDefault="00A849C0"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p>
    <w:p w14:paraId="0977C5E3" w14:textId="77777777" w:rsidR="00A849C0" w:rsidRDefault="00A849C0" w:rsidP="00A849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b/>
          <w:i/>
          <w:szCs w:val="24"/>
        </w:rPr>
        <w:t>Project Abstract</w:t>
      </w:r>
      <w:r w:rsidRPr="00E10D65">
        <w:rPr>
          <w:i/>
          <w:szCs w:val="24"/>
        </w:rPr>
        <w:t>:</w:t>
      </w:r>
      <w:r>
        <w:rPr>
          <w:szCs w:val="24"/>
        </w:rPr>
        <w:t xml:space="preserve"> </w:t>
      </w:r>
      <w:r w:rsidRPr="00D269E9">
        <w:rPr>
          <w:color w:val="00B050"/>
          <w:szCs w:val="24"/>
        </w:rPr>
        <w:t xml:space="preserve">(No more than </w:t>
      </w:r>
      <w:r>
        <w:rPr>
          <w:color w:val="00B050"/>
          <w:szCs w:val="24"/>
        </w:rPr>
        <w:t>5</w:t>
      </w:r>
      <w:r w:rsidRPr="00D269E9">
        <w:rPr>
          <w:color w:val="00B050"/>
          <w:szCs w:val="24"/>
        </w:rPr>
        <w:t xml:space="preserve">0 words) </w:t>
      </w:r>
    </w:p>
    <w:p w14:paraId="52EF3D2D" w14:textId="77777777" w:rsidR="00C203D4" w:rsidRDefault="00C203D4"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szCs w:val="24"/>
        </w:rPr>
      </w:pPr>
    </w:p>
    <w:p w14:paraId="3F0ACB87" w14:textId="77777777" w:rsidR="00C3413C" w:rsidRPr="00C3413C" w:rsidRDefault="000C2801"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b/>
          <w:szCs w:val="24"/>
        </w:rPr>
      </w:pPr>
      <w:r w:rsidRPr="00A849C0">
        <w:rPr>
          <w:b/>
          <w:i/>
          <w:color w:val="00B050"/>
          <w:szCs w:val="24"/>
        </w:rPr>
        <w:t xml:space="preserve">Point </w:t>
      </w:r>
      <w:r w:rsidR="00A849C0">
        <w:rPr>
          <w:b/>
          <w:i/>
          <w:color w:val="00B050"/>
          <w:szCs w:val="24"/>
        </w:rPr>
        <w:t>o</w:t>
      </w:r>
      <w:r w:rsidRPr="00A849C0">
        <w:rPr>
          <w:b/>
          <w:i/>
          <w:color w:val="00B050"/>
          <w:szCs w:val="24"/>
        </w:rPr>
        <w:t>f Contact</w:t>
      </w:r>
      <w:r w:rsidR="00C3413C" w:rsidRPr="00A849C0">
        <w:rPr>
          <w:b/>
          <w:i/>
          <w:color w:val="00B050"/>
          <w:szCs w:val="24"/>
        </w:rPr>
        <w:t xml:space="preserve"> </w:t>
      </w:r>
      <w:r w:rsidR="00C3413C" w:rsidRPr="00C3413C">
        <w:rPr>
          <w:color w:val="00B050"/>
          <w:szCs w:val="24"/>
        </w:rPr>
        <w:t xml:space="preserve">(if different from Authorized Representative) </w:t>
      </w:r>
    </w:p>
    <w:p w14:paraId="1C2ECE44"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(Name)</w:t>
      </w:r>
    </w:p>
    <w:p w14:paraId="4AABC079"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(Title)</w:t>
      </w:r>
    </w:p>
    <w:p w14:paraId="3A03BD85"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(Organization)</w:t>
      </w:r>
    </w:p>
    <w:p w14:paraId="3C8A6FCF"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(Mailing Address)</w:t>
      </w:r>
    </w:p>
    <w:p w14:paraId="25F01F88"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(Telephone Number)</w:t>
      </w:r>
    </w:p>
    <w:p w14:paraId="07F67B40"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(E-mail Address)</w:t>
      </w:r>
    </w:p>
    <w:p w14:paraId="15E30DBC" w14:textId="77777777" w:rsidR="000C2801" w:rsidRDefault="000C2801" w:rsidP="00DA2BDA">
      <w:pPr>
        <w:tabs>
          <w:tab w:val="left" w:pos="1170"/>
          <w:tab w:val="left" w:pos="1440"/>
          <w:tab w:val="left" w:pos="1800"/>
          <w:tab w:val="left" w:pos="2160"/>
        </w:tabs>
        <w:spacing w:line="276" w:lineRule="auto"/>
        <w:rPr>
          <w:color w:val="000000"/>
          <w:szCs w:val="24"/>
        </w:rPr>
      </w:pPr>
    </w:p>
    <w:p w14:paraId="4292A3B6"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szCs w:val="24"/>
        </w:rPr>
      </w:pPr>
      <w:r w:rsidRPr="00E10D65">
        <w:rPr>
          <w:b/>
          <w:i/>
          <w:szCs w:val="24"/>
        </w:rPr>
        <w:t>Authorized Representative</w:t>
      </w:r>
      <w:r w:rsidRPr="008632CC">
        <w:rPr>
          <w:szCs w:val="24"/>
        </w:rPr>
        <w:t xml:space="preserve"> </w:t>
      </w:r>
    </w:p>
    <w:p w14:paraId="0E9F62B9"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(Name)</w:t>
      </w:r>
    </w:p>
    <w:p w14:paraId="139B1260"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(Title)</w:t>
      </w:r>
    </w:p>
    <w:p w14:paraId="3F1CA512"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(Organization)</w:t>
      </w:r>
    </w:p>
    <w:p w14:paraId="48F58638"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(Mailing Address)</w:t>
      </w:r>
    </w:p>
    <w:p w14:paraId="0E2AF4A7"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(Telephone Number)</w:t>
      </w:r>
    </w:p>
    <w:p w14:paraId="20F86A22" w14:textId="77777777" w:rsidR="00C3413C" w:rsidRDefault="00C3413C" w:rsidP="00DA2BD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color w:val="00B050"/>
          <w:szCs w:val="24"/>
        </w:rPr>
      </w:pPr>
      <w:r>
        <w:rPr>
          <w:color w:val="00B050"/>
          <w:szCs w:val="24"/>
        </w:rPr>
        <w:t>(E-mail Address)</w:t>
      </w:r>
    </w:p>
    <w:p w14:paraId="750C6E6B" w14:textId="77777777" w:rsidR="00C3413C" w:rsidRPr="00D332DD" w:rsidRDefault="00C3413C" w:rsidP="00DA2BDA">
      <w:pPr>
        <w:tabs>
          <w:tab w:val="left" w:pos="1170"/>
          <w:tab w:val="left" w:pos="1440"/>
          <w:tab w:val="left" w:pos="1800"/>
          <w:tab w:val="left" w:pos="2160"/>
        </w:tabs>
        <w:spacing w:line="276" w:lineRule="auto"/>
        <w:rPr>
          <w:color w:val="000000"/>
          <w:szCs w:val="24"/>
        </w:rPr>
      </w:pPr>
    </w:p>
    <w:p w14:paraId="78F4F76D" w14:textId="77777777" w:rsidR="00D269E9" w:rsidRPr="00B95530" w:rsidRDefault="00D269E9" w:rsidP="00A849C0">
      <w:pPr>
        <w:tabs>
          <w:tab w:val="left" w:pos="1170"/>
          <w:tab w:val="left" w:pos="1440"/>
          <w:tab w:val="left" w:pos="1800"/>
          <w:tab w:val="left" w:pos="2160"/>
        </w:tabs>
        <w:spacing w:line="276" w:lineRule="auto"/>
        <w:rPr>
          <w:b/>
          <w:color w:val="000000"/>
          <w:szCs w:val="24"/>
        </w:rPr>
      </w:pPr>
      <w:r w:rsidRPr="00A849C0">
        <w:rPr>
          <w:b/>
          <w:i/>
          <w:color w:val="000000"/>
          <w:szCs w:val="24"/>
        </w:rPr>
        <w:t xml:space="preserve">Organization Mission Statement: </w:t>
      </w:r>
      <w:r w:rsidR="00B95530" w:rsidRPr="00B95530">
        <w:rPr>
          <w:color w:val="00B050"/>
          <w:szCs w:val="24"/>
        </w:rPr>
        <w:t>[INSERT MISSION STATEMENT HERE]</w:t>
      </w:r>
    </w:p>
    <w:p w14:paraId="68C51AD7" w14:textId="77777777" w:rsidR="00A849C0" w:rsidRPr="00A849C0" w:rsidRDefault="00A849C0" w:rsidP="00A849C0">
      <w:pPr>
        <w:tabs>
          <w:tab w:val="left" w:pos="1170"/>
          <w:tab w:val="left" w:pos="1440"/>
          <w:tab w:val="left" w:pos="1800"/>
          <w:tab w:val="left" w:pos="2160"/>
        </w:tabs>
        <w:spacing w:line="276" w:lineRule="auto"/>
        <w:rPr>
          <w:b/>
          <w:i/>
          <w:color w:val="000000"/>
          <w:szCs w:val="24"/>
        </w:rPr>
      </w:pPr>
    </w:p>
    <w:p w14:paraId="6CA388E3" w14:textId="77777777" w:rsidR="00324B95" w:rsidRPr="002B25A3" w:rsidRDefault="00324B95" w:rsidP="002B25A3">
      <w:pPr>
        <w:pStyle w:val="ListParagraph"/>
        <w:numPr>
          <w:ilvl w:val="0"/>
          <w:numId w:val="33"/>
        </w:numPr>
        <w:tabs>
          <w:tab w:val="left" w:pos="1170"/>
          <w:tab w:val="left" w:pos="1440"/>
          <w:tab w:val="left" w:pos="1800"/>
          <w:tab w:val="left" w:pos="2160"/>
        </w:tabs>
        <w:spacing w:line="276" w:lineRule="auto"/>
        <w:rPr>
          <w:b/>
          <w:i/>
          <w:color w:val="000000"/>
          <w:szCs w:val="24"/>
        </w:rPr>
      </w:pPr>
      <w:r w:rsidRPr="002B25A3">
        <w:rPr>
          <w:b/>
          <w:i/>
          <w:color w:val="000000"/>
          <w:szCs w:val="24"/>
        </w:rPr>
        <w:t>Organization Tax Identification Number:</w:t>
      </w:r>
    </w:p>
    <w:p w14:paraId="58C7640D" w14:textId="66982ABB" w:rsidR="00320B0C" w:rsidRPr="002B25A3" w:rsidRDefault="006D18AF" w:rsidP="002B25A3">
      <w:pPr>
        <w:pStyle w:val="ListParagraph"/>
        <w:numPr>
          <w:ilvl w:val="0"/>
          <w:numId w:val="33"/>
        </w:numPr>
        <w:autoSpaceDE w:val="0"/>
        <w:autoSpaceDN w:val="0"/>
        <w:adjustRightInd w:val="0"/>
        <w:spacing w:line="276" w:lineRule="auto"/>
        <w:rPr>
          <w:b/>
          <w:i/>
          <w:szCs w:val="24"/>
        </w:rPr>
      </w:pPr>
      <w:r>
        <w:rPr>
          <w:b/>
          <w:i/>
          <w:szCs w:val="24"/>
        </w:rPr>
        <w:t>SAM</w:t>
      </w:r>
      <w:r w:rsidR="00320B0C" w:rsidRPr="002B25A3">
        <w:rPr>
          <w:b/>
          <w:i/>
          <w:szCs w:val="24"/>
        </w:rPr>
        <w:t xml:space="preserve"> </w:t>
      </w:r>
      <w:r w:rsidR="00A53154">
        <w:rPr>
          <w:b/>
          <w:i/>
          <w:szCs w:val="24"/>
        </w:rPr>
        <w:t xml:space="preserve">Unique Identifier </w:t>
      </w:r>
      <w:r w:rsidR="00320B0C" w:rsidRPr="002B25A3">
        <w:rPr>
          <w:b/>
          <w:i/>
          <w:szCs w:val="24"/>
        </w:rPr>
        <w:t>Number:</w:t>
      </w:r>
      <w:r>
        <w:rPr>
          <w:b/>
          <w:i/>
          <w:szCs w:val="24"/>
        </w:rPr>
        <w:t xml:space="preserve"> </w:t>
      </w:r>
      <w:r w:rsidR="00A53154">
        <w:rPr>
          <w:bCs/>
          <w:iCs/>
          <w:color w:val="00B050"/>
          <w:szCs w:val="24"/>
        </w:rPr>
        <w:t>(I</w:t>
      </w:r>
      <w:r w:rsidRPr="006D18AF">
        <w:rPr>
          <w:bCs/>
          <w:iCs/>
          <w:color w:val="00B050"/>
          <w:szCs w:val="24"/>
        </w:rPr>
        <w:t xml:space="preserve">nformation </w:t>
      </w:r>
      <w:hyperlink r:id="rId11" w:history="1">
        <w:r w:rsidRPr="006D18AF">
          <w:rPr>
            <w:rStyle w:val="Hyperlink"/>
            <w:bCs/>
            <w:iCs/>
            <w:szCs w:val="24"/>
          </w:rPr>
          <w:t>availab</w:t>
        </w:r>
        <w:r w:rsidRPr="006D18AF">
          <w:rPr>
            <w:rStyle w:val="Hyperlink"/>
            <w:bCs/>
            <w:iCs/>
            <w:szCs w:val="24"/>
          </w:rPr>
          <w:t>l</w:t>
        </w:r>
        <w:r w:rsidRPr="006D18AF">
          <w:rPr>
            <w:rStyle w:val="Hyperlink"/>
            <w:bCs/>
            <w:iCs/>
            <w:szCs w:val="24"/>
          </w:rPr>
          <w:t>e here</w:t>
        </w:r>
      </w:hyperlink>
      <w:r>
        <w:rPr>
          <w:bCs/>
          <w:iCs/>
          <w:color w:val="00B050"/>
          <w:szCs w:val="24"/>
        </w:rPr>
        <w:t>)</w:t>
      </w:r>
    </w:p>
    <w:p w14:paraId="74561CAA" w14:textId="77777777" w:rsidR="000C2801" w:rsidRPr="002B25A3" w:rsidRDefault="000C2801" w:rsidP="002B25A3">
      <w:pPr>
        <w:pStyle w:val="ListParagraph"/>
        <w:numPr>
          <w:ilvl w:val="0"/>
          <w:numId w:val="33"/>
        </w:numPr>
        <w:tabs>
          <w:tab w:val="left" w:pos="1170"/>
          <w:tab w:val="left" w:pos="1440"/>
          <w:tab w:val="left" w:pos="1800"/>
          <w:tab w:val="left" w:pos="2160"/>
        </w:tabs>
        <w:spacing w:line="276" w:lineRule="auto"/>
        <w:rPr>
          <w:color w:val="000000"/>
          <w:szCs w:val="24"/>
        </w:rPr>
      </w:pPr>
      <w:r w:rsidRPr="002B25A3">
        <w:rPr>
          <w:b/>
          <w:i/>
          <w:color w:val="000000"/>
          <w:szCs w:val="24"/>
        </w:rPr>
        <w:t>Project Location</w:t>
      </w:r>
      <w:r w:rsidR="008632CC" w:rsidRPr="002B25A3">
        <w:rPr>
          <w:b/>
          <w:i/>
          <w:color w:val="000000"/>
          <w:szCs w:val="24"/>
        </w:rPr>
        <w:t xml:space="preserve"> (County)</w:t>
      </w:r>
      <w:r w:rsidRPr="002B25A3">
        <w:rPr>
          <w:b/>
          <w:i/>
          <w:color w:val="000000"/>
          <w:szCs w:val="24"/>
        </w:rPr>
        <w:t>:</w:t>
      </w:r>
      <w:r w:rsidRPr="002B25A3">
        <w:rPr>
          <w:color w:val="000000"/>
          <w:szCs w:val="24"/>
        </w:rPr>
        <w:t xml:space="preserve"> </w:t>
      </w:r>
      <w:r w:rsidR="008632CC" w:rsidRPr="002B25A3">
        <w:rPr>
          <w:color w:val="00B050"/>
          <w:szCs w:val="24"/>
        </w:rPr>
        <w:t>(county or counties where project takes place)</w:t>
      </w:r>
    </w:p>
    <w:p w14:paraId="26968CB6" w14:textId="77777777" w:rsidR="000C2801" w:rsidRPr="002B25A3" w:rsidRDefault="008632CC" w:rsidP="002B25A3">
      <w:pPr>
        <w:pStyle w:val="ListParagraph"/>
        <w:numPr>
          <w:ilvl w:val="0"/>
          <w:numId w:val="33"/>
        </w:numPr>
        <w:tabs>
          <w:tab w:val="left" w:pos="1170"/>
          <w:tab w:val="left" w:pos="1440"/>
          <w:tab w:val="left" w:pos="1800"/>
          <w:tab w:val="left" w:pos="2160"/>
        </w:tabs>
        <w:spacing w:line="276" w:lineRule="auto"/>
        <w:rPr>
          <w:b/>
          <w:i/>
          <w:color w:val="000000"/>
          <w:szCs w:val="24"/>
        </w:rPr>
      </w:pPr>
      <w:r w:rsidRPr="002B25A3">
        <w:rPr>
          <w:b/>
          <w:i/>
          <w:color w:val="000000"/>
          <w:szCs w:val="24"/>
        </w:rPr>
        <w:t>Project Location (Lake Champlain Watershed)</w:t>
      </w:r>
      <w:r w:rsidR="000C2801" w:rsidRPr="002B25A3">
        <w:rPr>
          <w:b/>
          <w:i/>
          <w:color w:val="000000"/>
          <w:szCs w:val="24"/>
        </w:rPr>
        <w:t>:</w:t>
      </w:r>
      <w:r w:rsidR="000C2801" w:rsidRPr="002B25A3">
        <w:rPr>
          <w:color w:val="000000"/>
          <w:szCs w:val="24"/>
        </w:rPr>
        <w:t xml:space="preserve"> </w:t>
      </w:r>
      <w:r w:rsidRPr="002B25A3">
        <w:rPr>
          <w:color w:val="00B050"/>
          <w:szCs w:val="24"/>
        </w:rPr>
        <w:t>(if applicable)</w:t>
      </w:r>
    </w:p>
    <w:p w14:paraId="78A0EBC5" w14:textId="77777777" w:rsidR="000C2801" w:rsidRPr="002B25A3" w:rsidRDefault="000C2801" w:rsidP="002B25A3">
      <w:pPr>
        <w:pStyle w:val="ListParagraph"/>
        <w:numPr>
          <w:ilvl w:val="0"/>
          <w:numId w:val="33"/>
        </w:numPr>
        <w:spacing w:line="276" w:lineRule="auto"/>
        <w:rPr>
          <w:szCs w:val="24"/>
        </w:rPr>
      </w:pPr>
      <w:r w:rsidRPr="002B25A3">
        <w:rPr>
          <w:b/>
          <w:i/>
          <w:color w:val="000000"/>
          <w:szCs w:val="24"/>
        </w:rPr>
        <w:lastRenderedPageBreak/>
        <w:t>GPS Coordinates:</w:t>
      </w:r>
      <w:r w:rsidRPr="002B25A3">
        <w:rPr>
          <w:color w:val="000000"/>
          <w:szCs w:val="24"/>
        </w:rPr>
        <w:t xml:space="preserve"> </w:t>
      </w:r>
      <w:r w:rsidR="001B446E" w:rsidRPr="002B25A3">
        <w:rPr>
          <w:color w:val="00B050"/>
          <w:szCs w:val="24"/>
        </w:rPr>
        <w:t>(p</w:t>
      </w:r>
      <w:r w:rsidR="008632CC" w:rsidRPr="002B25A3">
        <w:rPr>
          <w:color w:val="00B050"/>
          <w:szCs w:val="24"/>
        </w:rPr>
        <w:t xml:space="preserve">roject site or organization’s headquarters </w:t>
      </w:r>
      <w:r w:rsidR="00C3413C" w:rsidRPr="002B25A3">
        <w:rPr>
          <w:color w:val="00B050"/>
          <w:szCs w:val="24"/>
        </w:rPr>
        <w:t xml:space="preserve">GPS </w:t>
      </w:r>
      <w:r w:rsidR="008632CC" w:rsidRPr="002B25A3">
        <w:rPr>
          <w:color w:val="00B050"/>
          <w:szCs w:val="24"/>
        </w:rPr>
        <w:t>location</w:t>
      </w:r>
      <w:r w:rsidR="00C3413C" w:rsidRPr="002B25A3">
        <w:rPr>
          <w:color w:val="00B050"/>
          <w:szCs w:val="24"/>
        </w:rPr>
        <w:t>—available on</w:t>
      </w:r>
      <w:r w:rsidR="00C3413C" w:rsidRPr="00C3413C">
        <w:t xml:space="preserve"> </w:t>
      </w:r>
      <w:hyperlink r:id="rId12" w:history="1">
        <w:r w:rsidR="00C3413C" w:rsidRPr="002B25A3">
          <w:rPr>
            <w:rStyle w:val="Hyperlink"/>
            <w:szCs w:val="24"/>
          </w:rPr>
          <w:t>http://www.gps-coord</w:t>
        </w:r>
        <w:r w:rsidR="00C3413C" w:rsidRPr="002B25A3">
          <w:rPr>
            <w:rStyle w:val="Hyperlink"/>
            <w:szCs w:val="24"/>
          </w:rPr>
          <w:t>i</w:t>
        </w:r>
        <w:r w:rsidR="00C3413C" w:rsidRPr="002B25A3">
          <w:rPr>
            <w:rStyle w:val="Hyperlink"/>
            <w:szCs w:val="24"/>
          </w:rPr>
          <w:t>nates.net/</w:t>
        </w:r>
      </w:hyperlink>
      <w:r w:rsidR="00C3413C" w:rsidRPr="002B25A3">
        <w:rPr>
          <w:color w:val="00B050"/>
          <w:szCs w:val="24"/>
        </w:rPr>
        <w:t xml:space="preserve">  </w:t>
      </w:r>
      <w:r w:rsidR="00C3413C" w:rsidRPr="002B25A3">
        <w:rPr>
          <w:b/>
          <w:color w:val="00B050"/>
          <w:szCs w:val="24"/>
          <w:u w:val="single"/>
        </w:rPr>
        <w:t>Example</w:t>
      </w:r>
      <w:r w:rsidR="00C3413C" w:rsidRPr="002B25A3">
        <w:rPr>
          <w:color w:val="00B050"/>
          <w:szCs w:val="24"/>
        </w:rPr>
        <w:t xml:space="preserve">: </w:t>
      </w:r>
      <w:r w:rsidR="00C3413C" w:rsidRPr="002B25A3">
        <w:rPr>
          <w:rStyle w:val="Strong"/>
          <w:b w:val="0"/>
          <w:color w:val="00B050"/>
          <w:szCs w:val="24"/>
        </w:rPr>
        <w:t>Latitude:</w:t>
      </w:r>
      <w:r w:rsidR="00C3413C" w:rsidRPr="002B25A3">
        <w:rPr>
          <w:b/>
          <w:color w:val="00B050"/>
          <w:szCs w:val="24"/>
        </w:rPr>
        <w:t xml:space="preserve"> </w:t>
      </w:r>
      <w:r w:rsidR="00C3413C" w:rsidRPr="002B25A3">
        <w:rPr>
          <w:color w:val="00B050"/>
          <w:szCs w:val="24"/>
        </w:rPr>
        <w:t xml:space="preserve">44.688766; </w:t>
      </w:r>
      <w:r w:rsidR="00C3413C" w:rsidRPr="002B25A3">
        <w:rPr>
          <w:rStyle w:val="Strong"/>
          <w:b w:val="0"/>
          <w:color w:val="00B050"/>
          <w:szCs w:val="24"/>
        </w:rPr>
        <w:t>Longitude:</w:t>
      </w:r>
      <w:r w:rsidR="00C3413C" w:rsidRPr="002B25A3">
        <w:rPr>
          <w:b/>
          <w:color w:val="00B050"/>
          <w:szCs w:val="24"/>
        </w:rPr>
        <w:t xml:space="preserve"> </w:t>
      </w:r>
      <w:r w:rsidR="00C3413C" w:rsidRPr="002B25A3">
        <w:rPr>
          <w:color w:val="00B050"/>
          <w:szCs w:val="24"/>
        </w:rPr>
        <w:t>-73.347229</w:t>
      </w:r>
      <w:r w:rsidR="001B446E" w:rsidRPr="002B25A3">
        <w:rPr>
          <w:color w:val="00B050"/>
          <w:szCs w:val="24"/>
        </w:rPr>
        <w:t>)</w:t>
      </w:r>
    </w:p>
    <w:p w14:paraId="5081D39C" w14:textId="77777777" w:rsidR="000C2801" w:rsidRPr="00D332DD" w:rsidRDefault="000C2801" w:rsidP="00DA2BDA">
      <w:pPr>
        <w:tabs>
          <w:tab w:val="left" w:pos="1170"/>
          <w:tab w:val="left" w:pos="1440"/>
          <w:tab w:val="left" w:pos="1800"/>
          <w:tab w:val="left" w:pos="2160"/>
        </w:tabs>
        <w:spacing w:line="276" w:lineRule="auto"/>
        <w:rPr>
          <w:color w:val="000000"/>
          <w:szCs w:val="24"/>
        </w:rPr>
      </w:pPr>
    </w:p>
    <w:p w14:paraId="1F9FE902" w14:textId="77777777" w:rsidR="000C2801" w:rsidRDefault="000C2801" w:rsidP="00DA2BDA">
      <w:pPr>
        <w:tabs>
          <w:tab w:val="left" w:pos="720"/>
          <w:tab w:val="left" w:pos="1080"/>
          <w:tab w:val="left" w:pos="1170"/>
        </w:tabs>
        <w:spacing w:line="276" w:lineRule="auto"/>
        <w:rPr>
          <w:color w:val="00B050"/>
          <w:szCs w:val="24"/>
        </w:rPr>
      </w:pPr>
      <w:r w:rsidRPr="00D332DD">
        <w:rPr>
          <w:b/>
          <w:i/>
          <w:color w:val="000000"/>
          <w:szCs w:val="24"/>
        </w:rPr>
        <w:t>Project Summary</w:t>
      </w:r>
      <w:r w:rsidR="008632CC">
        <w:rPr>
          <w:b/>
          <w:i/>
          <w:color w:val="000000"/>
          <w:szCs w:val="24"/>
        </w:rPr>
        <w:t xml:space="preserve">: </w:t>
      </w:r>
      <w:r w:rsidR="008632CC" w:rsidRPr="00C3413C">
        <w:rPr>
          <w:color w:val="00B050"/>
          <w:szCs w:val="24"/>
        </w:rPr>
        <w:t>(</w:t>
      </w:r>
      <w:r w:rsidR="00D269E9">
        <w:rPr>
          <w:color w:val="00B050"/>
          <w:szCs w:val="24"/>
        </w:rPr>
        <w:t xml:space="preserve">No more than </w:t>
      </w:r>
      <w:r w:rsidR="00E7350A">
        <w:rPr>
          <w:color w:val="00B050"/>
          <w:szCs w:val="24"/>
        </w:rPr>
        <w:t>300</w:t>
      </w:r>
      <w:r w:rsidR="00D269E9">
        <w:rPr>
          <w:color w:val="00B050"/>
          <w:szCs w:val="24"/>
        </w:rPr>
        <w:t xml:space="preserve"> words</w:t>
      </w:r>
      <w:r w:rsidR="008632CC" w:rsidRPr="00C3413C">
        <w:rPr>
          <w:color w:val="00B050"/>
          <w:szCs w:val="24"/>
        </w:rPr>
        <w:t xml:space="preserve">) </w:t>
      </w:r>
    </w:p>
    <w:p w14:paraId="54BAA354" w14:textId="77777777" w:rsidR="00CB1EAB" w:rsidRDefault="00CB1EAB" w:rsidP="00DA2BDA">
      <w:pPr>
        <w:tabs>
          <w:tab w:val="left" w:pos="720"/>
          <w:tab w:val="left" w:pos="1080"/>
          <w:tab w:val="left" w:pos="1170"/>
        </w:tabs>
        <w:spacing w:line="276" w:lineRule="auto"/>
        <w:rPr>
          <w:color w:val="000000"/>
          <w:szCs w:val="24"/>
        </w:rPr>
      </w:pPr>
    </w:p>
    <w:p w14:paraId="1718B0CC" w14:textId="77777777" w:rsidR="00CB1EAB" w:rsidRDefault="00CB1EAB" w:rsidP="00DA2BDA">
      <w:pPr>
        <w:tabs>
          <w:tab w:val="left" w:pos="720"/>
          <w:tab w:val="left" w:pos="1080"/>
          <w:tab w:val="left" w:pos="1170"/>
        </w:tabs>
        <w:spacing w:line="276" w:lineRule="auto"/>
        <w:rPr>
          <w:color w:val="00B050"/>
          <w:szCs w:val="24"/>
        </w:rPr>
      </w:pPr>
      <w:r w:rsidRPr="00CB1EAB">
        <w:rPr>
          <w:b/>
          <w:i/>
          <w:color w:val="000000"/>
          <w:szCs w:val="24"/>
        </w:rPr>
        <w:t>Project Output</w:t>
      </w:r>
      <w:r w:rsidR="00F537B8">
        <w:rPr>
          <w:b/>
          <w:i/>
          <w:color w:val="000000"/>
          <w:szCs w:val="24"/>
        </w:rPr>
        <w:t>s</w:t>
      </w:r>
      <w:r w:rsidRPr="00CB1EAB">
        <w:rPr>
          <w:b/>
          <w:i/>
          <w:color w:val="000000"/>
          <w:szCs w:val="24"/>
        </w:rPr>
        <w:t>:</w:t>
      </w:r>
      <w:r>
        <w:rPr>
          <w:color w:val="000000"/>
          <w:szCs w:val="24"/>
        </w:rPr>
        <w:t xml:space="preserve"> </w:t>
      </w:r>
      <w:r w:rsidRPr="00D269E9">
        <w:rPr>
          <w:color w:val="00B050"/>
          <w:szCs w:val="24"/>
        </w:rPr>
        <w:t>(</w:t>
      </w:r>
      <w:r w:rsidR="00D269E9" w:rsidRPr="00D269E9">
        <w:rPr>
          <w:color w:val="00B050"/>
          <w:szCs w:val="24"/>
        </w:rPr>
        <w:t>No more than 50 words.</w:t>
      </w:r>
      <w:r w:rsidR="00D269E9">
        <w:rPr>
          <w:color w:val="00B050"/>
          <w:szCs w:val="24"/>
        </w:rPr>
        <w:t xml:space="preserve"> </w:t>
      </w:r>
      <w:r w:rsidR="00D269E9" w:rsidRPr="00D269E9">
        <w:rPr>
          <w:color w:val="00B050"/>
          <w:szCs w:val="24"/>
        </w:rPr>
        <w:t xml:space="preserve"> </w:t>
      </w:r>
      <w:r w:rsidR="00D269E9" w:rsidRPr="00D269E9">
        <w:rPr>
          <w:rFonts w:eastAsiaTheme="minorHAnsi"/>
          <w:color w:val="00B050"/>
        </w:rPr>
        <w:t xml:space="preserve">An </w:t>
      </w:r>
      <w:r w:rsidR="00D269E9" w:rsidRPr="00D269E9">
        <w:rPr>
          <w:rFonts w:eastAsiaTheme="minorHAnsi"/>
          <w:b/>
          <w:color w:val="00B050"/>
        </w:rPr>
        <w:t xml:space="preserve">output </w:t>
      </w:r>
      <w:r w:rsidR="00D269E9" w:rsidRPr="00D269E9">
        <w:rPr>
          <w:rFonts w:eastAsiaTheme="minorHAnsi"/>
          <w:color w:val="00B050"/>
        </w:rPr>
        <w:t xml:space="preserve">is an activity or product </w:t>
      </w:r>
      <w:r w:rsidR="00D269E9">
        <w:rPr>
          <w:rFonts w:eastAsiaTheme="minorHAnsi"/>
          <w:color w:val="00B050"/>
        </w:rPr>
        <w:t xml:space="preserve">(i.e. deliverable) </w:t>
      </w:r>
      <w:r w:rsidR="00D269E9" w:rsidRPr="00D269E9">
        <w:rPr>
          <w:rFonts w:eastAsiaTheme="minorHAnsi"/>
          <w:color w:val="00B050"/>
        </w:rPr>
        <w:t xml:space="preserve">generated </w:t>
      </w:r>
      <w:proofErr w:type="gramStart"/>
      <w:r w:rsidR="00D269E9" w:rsidRPr="00D269E9">
        <w:rPr>
          <w:rFonts w:eastAsiaTheme="minorHAnsi"/>
          <w:color w:val="00B050"/>
        </w:rPr>
        <w:t>as a result of</w:t>
      </w:r>
      <w:proofErr w:type="gramEnd"/>
      <w:r w:rsidR="00D269E9" w:rsidRPr="00D269E9">
        <w:rPr>
          <w:rFonts w:eastAsiaTheme="minorHAnsi"/>
          <w:color w:val="00B050"/>
        </w:rPr>
        <w:t xml:space="preserve"> a task (e.g. developing an interpretive display, training an intern, installing a new HVAC system in a museum, etc.)</w:t>
      </w:r>
      <w:r w:rsidRPr="00D269E9">
        <w:rPr>
          <w:color w:val="00B050"/>
          <w:szCs w:val="24"/>
        </w:rPr>
        <w:t>)</w:t>
      </w:r>
    </w:p>
    <w:p w14:paraId="29434F70" w14:textId="77777777" w:rsidR="00D269E9" w:rsidRDefault="00D269E9" w:rsidP="00DA2BDA">
      <w:pPr>
        <w:tabs>
          <w:tab w:val="left" w:pos="720"/>
          <w:tab w:val="left" w:pos="1080"/>
          <w:tab w:val="left" w:pos="1170"/>
        </w:tabs>
        <w:spacing w:line="276" w:lineRule="auto"/>
        <w:rPr>
          <w:b/>
          <w:i/>
          <w:color w:val="000000"/>
          <w:szCs w:val="24"/>
        </w:rPr>
      </w:pPr>
    </w:p>
    <w:p w14:paraId="164B408D" w14:textId="7A198A27" w:rsidR="00D269E9" w:rsidRPr="00D269E9" w:rsidRDefault="00D269E9" w:rsidP="00DA2BDA">
      <w:pPr>
        <w:tabs>
          <w:tab w:val="left" w:pos="720"/>
          <w:tab w:val="left" w:pos="1080"/>
          <w:tab w:val="left" w:pos="1170"/>
        </w:tabs>
        <w:spacing w:line="276" w:lineRule="auto"/>
        <w:rPr>
          <w:b/>
          <w:i/>
          <w:color w:val="000000"/>
          <w:szCs w:val="24"/>
        </w:rPr>
      </w:pPr>
      <w:r w:rsidRPr="00CB1EAB">
        <w:rPr>
          <w:b/>
          <w:i/>
          <w:color w:val="000000"/>
          <w:szCs w:val="24"/>
        </w:rPr>
        <w:t xml:space="preserve">Project </w:t>
      </w:r>
      <w:r>
        <w:rPr>
          <w:b/>
          <w:i/>
          <w:color w:val="000000"/>
          <w:szCs w:val="24"/>
        </w:rPr>
        <w:t>Outcome</w:t>
      </w:r>
      <w:r w:rsidR="00F537B8">
        <w:rPr>
          <w:b/>
          <w:i/>
          <w:color w:val="000000"/>
          <w:szCs w:val="24"/>
        </w:rPr>
        <w:t>s</w:t>
      </w:r>
      <w:r>
        <w:rPr>
          <w:b/>
          <w:i/>
          <w:color w:val="000000"/>
          <w:szCs w:val="24"/>
        </w:rPr>
        <w:t xml:space="preserve">: </w:t>
      </w:r>
      <w:r w:rsidRPr="00D269E9">
        <w:rPr>
          <w:b/>
          <w:color w:val="00B050"/>
          <w:szCs w:val="24"/>
        </w:rPr>
        <w:t>(</w:t>
      </w:r>
      <w:r w:rsidRPr="00D269E9">
        <w:rPr>
          <w:color w:val="00B050"/>
          <w:szCs w:val="24"/>
        </w:rPr>
        <w:t xml:space="preserve">No more than 50 words. </w:t>
      </w:r>
      <w:r w:rsidRPr="00D269E9">
        <w:rPr>
          <w:rFonts w:eastAsiaTheme="minorHAnsi"/>
          <w:color w:val="00B050"/>
        </w:rPr>
        <w:t xml:space="preserve">An </w:t>
      </w:r>
      <w:r w:rsidRPr="00D269E9">
        <w:rPr>
          <w:rFonts w:eastAsiaTheme="minorHAnsi"/>
          <w:b/>
          <w:color w:val="00B050"/>
        </w:rPr>
        <w:t>outcome</w:t>
      </w:r>
      <w:r w:rsidRPr="00D269E9">
        <w:rPr>
          <w:rFonts w:eastAsiaTheme="minorHAnsi"/>
          <w:color w:val="00B050"/>
        </w:rPr>
        <w:t xml:space="preserve"> is a result or effect of all activities</w:t>
      </w:r>
      <w:r w:rsidR="00E7350A">
        <w:rPr>
          <w:rFonts w:eastAsiaTheme="minorHAnsi"/>
          <w:color w:val="00B050"/>
        </w:rPr>
        <w:t xml:space="preserve"> or products developed</w:t>
      </w:r>
      <w:r w:rsidRPr="00D269E9">
        <w:rPr>
          <w:rFonts w:eastAsiaTheme="minorHAnsi"/>
          <w:color w:val="00B050"/>
        </w:rPr>
        <w:t xml:space="preserve"> (e.g. increased public awareness </w:t>
      </w:r>
      <w:r w:rsidR="001957AF">
        <w:rPr>
          <w:rFonts w:eastAsiaTheme="minorHAnsi"/>
          <w:color w:val="00B050"/>
        </w:rPr>
        <w:t>of the impacts the 1823 opening of the Champlain Canal</w:t>
      </w:r>
      <w:r w:rsidR="00F537B8">
        <w:rPr>
          <w:rFonts w:eastAsiaTheme="minorHAnsi"/>
          <w:color w:val="00B050"/>
        </w:rPr>
        <w:t xml:space="preserve">; </w:t>
      </w:r>
      <w:proofErr w:type="gramStart"/>
      <w:r w:rsidRPr="00D269E9">
        <w:rPr>
          <w:rFonts w:eastAsiaTheme="minorHAnsi"/>
          <w:color w:val="00B050"/>
        </w:rPr>
        <w:t>students who</w:t>
      </w:r>
      <w:proofErr w:type="gramEnd"/>
      <w:r w:rsidRPr="00D269E9">
        <w:rPr>
          <w:rFonts w:eastAsiaTheme="minorHAnsi"/>
          <w:color w:val="00B050"/>
        </w:rPr>
        <w:t xml:space="preserve"> better understand the historical significance of their community, etc.)</w:t>
      </w:r>
      <w:r w:rsidR="00F537B8">
        <w:rPr>
          <w:rFonts w:eastAsiaTheme="minorHAnsi"/>
          <w:color w:val="00B050"/>
        </w:rPr>
        <w:t>)</w:t>
      </w:r>
    </w:p>
    <w:p w14:paraId="5FF811ED" w14:textId="77777777" w:rsidR="008632CC" w:rsidRDefault="008632CC" w:rsidP="00DA2BDA">
      <w:pPr>
        <w:pStyle w:val="Default"/>
        <w:spacing w:line="276" w:lineRule="auto"/>
      </w:pPr>
    </w:p>
    <w:p w14:paraId="4AD48D7C" w14:textId="79773CD1" w:rsidR="00DE376B" w:rsidRPr="005408A3" w:rsidRDefault="00A91549" w:rsidP="00DE376B">
      <w:pPr>
        <w:tabs>
          <w:tab w:val="left" w:pos="720"/>
          <w:tab w:val="left" w:pos="1080"/>
          <w:tab w:val="left" w:pos="1170"/>
        </w:tabs>
        <w:spacing w:line="276" w:lineRule="auto"/>
        <w:rPr>
          <w:szCs w:val="24"/>
        </w:rPr>
      </w:pPr>
      <w:r w:rsidRPr="00CB1EAB">
        <w:rPr>
          <w:b/>
          <w:i/>
          <w:color w:val="000000"/>
          <w:szCs w:val="24"/>
        </w:rPr>
        <w:t xml:space="preserve">Project </w:t>
      </w:r>
      <w:r>
        <w:rPr>
          <w:b/>
          <w:i/>
          <w:color w:val="000000"/>
          <w:szCs w:val="24"/>
        </w:rPr>
        <w:t xml:space="preserve">Partners: </w:t>
      </w:r>
      <w:r w:rsidRPr="00D269E9">
        <w:rPr>
          <w:b/>
          <w:color w:val="00B050"/>
          <w:szCs w:val="24"/>
        </w:rPr>
        <w:t>(</w:t>
      </w:r>
      <w:r w:rsidR="00B95530">
        <w:rPr>
          <w:color w:val="00B050"/>
          <w:szCs w:val="24"/>
        </w:rPr>
        <w:t>P</w:t>
      </w:r>
      <w:r>
        <w:rPr>
          <w:color w:val="00B050"/>
          <w:szCs w:val="24"/>
        </w:rPr>
        <w:t>lease list all partners</w:t>
      </w:r>
      <w:r w:rsidR="00B95530">
        <w:rPr>
          <w:color w:val="00B050"/>
          <w:szCs w:val="24"/>
        </w:rPr>
        <w:t xml:space="preserve">, including the </w:t>
      </w:r>
      <w:r w:rsidR="00B95530" w:rsidRPr="00B95530">
        <w:rPr>
          <w:color w:val="00B050"/>
          <w:szCs w:val="24"/>
        </w:rPr>
        <w:t>extent of the professional knowledge and background of the project’s principal</w:t>
      </w:r>
      <w:r w:rsidR="00A943D9">
        <w:rPr>
          <w:color w:val="00B050"/>
          <w:szCs w:val="24"/>
        </w:rPr>
        <w:t xml:space="preserve"> (or supervisor)</w:t>
      </w:r>
      <w:r w:rsidR="00B95530" w:rsidRPr="00B95530">
        <w:rPr>
          <w:color w:val="00B050"/>
          <w:szCs w:val="24"/>
        </w:rPr>
        <w:t xml:space="preserve"> and/or the capacity of partners involved</w:t>
      </w:r>
      <w:bookmarkStart w:id="0" w:name="_Hlk521424228"/>
      <w:r w:rsidR="00EB11A4">
        <w:rPr>
          <w:color w:val="00B050"/>
        </w:rPr>
        <w:t>.)</w:t>
      </w:r>
    </w:p>
    <w:bookmarkEnd w:id="0"/>
    <w:p w14:paraId="5744A676" w14:textId="77777777" w:rsidR="00A91549" w:rsidRDefault="00A91549" w:rsidP="00DA2BDA">
      <w:pPr>
        <w:autoSpaceDE w:val="0"/>
        <w:autoSpaceDN w:val="0"/>
        <w:adjustRightInd w:val="0"/>
        <w:spacing w:line="276" w:lineRule="auto"/>
        <w:outlineLvl w:val="1"/>
        <w:rPr>
          <w:b/>
          <w:bCs/>
          <w:i/>
          <w:color w:val="000000"/>
          <w:szCs w:val="24"/>
        </w:rPr>
      </w:pPr>
    </w:p>
    <w:p w14:paraId="7FB2E397" w14:textId="77777777" w:rsidR="008C41EB" w:rsidRPr="008C41EB" w:rsidRDefault="00CB1EAB" w:rsidP="00DA2BDA">
      <w:pPr>
        <w:autoSpaceDE w:val="0"/>
        <w:autoSpaceDN w:val="0"/>
        <w:adjustRightInd w:val="0"/>
        <w:spacing w:line="276" w:lineRule="auto"/>
        <w:outlineLvl w:val="1"/>
        <w:rPr>
          <w:i/>
          <w:color w:val="000000"/>
          <w:szCs w:val="24"/>
        </w:rPr>
      </w:pPr>
      <w:r>
        <w:rPr>
          <w:b/>
          <w:bCs/>
          <w:i/>
          <w:color w:val="000000"/>
          <w:szCs w:val="24"/>
        </w:rPr>
        <w:t>CVNHP Management Plan Action</w:t>
      </w:r>
      <w:r w:rsidR="008C41EB" w:rsidRPr="008C41EB">
        <w:rPr>
          <w:b/>
          <w:bCs/>
          <w:i/>
          <w:color w:val="000000"/>
          <w:szCs w:val="24"/>
        </w:rPr>
        <w:t xml:space="preserve"> </w:t>
      </w:r>
      <w:r w:rsidR="008C41EB" w:rsidRPr="002B25A3">
        <w:rPr>
          <w:b/>
          <w:bCs/>
          <w:i/>
          <w:szCs w:val="24"/>
        </w:rPr>
        <w:t>ID</w:t>
      </w:r>
      <w:r w:rsidR="001F21A8" w:rsidRPr="002B25A3">
        <w:rPr>
          <w:b/>
          <w:bCs/>
          <w:i/>
          <w:color w:val="00B050"/>
          <w:szCs w:val="24"/>
        </w:rPr>
        <w:t xml:space="preserve"> </w:t>
      </w:r>
    </w:p>
    <w:p w14:paraId="0CD2192F" w14:textId="7A684AA0" w:rsidR="004A52EC" w:rsidRPr="000E70F3" w:rsidRDefault="004A52EC" w:rsidP="00DA2BDA">
      <w:pPr>
        <w:pStyle w:val="Default"/>
        <w:spacing w:line="276" w:lineRule="auto"/>
        <w:rPr>
          <w:i/>
          <w:iCs/>
          <w:color w:val="auto"/>
        </w:rPr>
      </w:pPr>
      <w:r w:rsidRPr="000E70F3">
        <w:rPr>
          <w:color w:val="auto"/>
        </w:rPr>
        <w:t xml:space="preserve">The project supports the following action(s) and task(s) of the </w:t>
      </w:r>
      <w:hyperlink r:id="rId13" w:history="1">
        <w:r w:rsidR="00CB1EAB" w:rsidRPr="00CB1EAB">
          <w:rPr>
            <w:rStyle w:val="Hyperlink"/>
          </w:rPr>
          <w:t>CVNHP Management Plan</w:t>
        </w:r>
      </w:hyperlink>
      <w:r w:rsidRPr="00CB1EAB">
        <w:rPr>
          <w:i/>
          <w:iCs/>
          <w:color w:val="00B050"/>
        </w:rPr>
        <w:t xml:space="preserve">: </w:t>
      </w:r>
      <w:r w:rsidR="008632CC" w:rsidRPr="00CB1EAB">
        <w:rPr>
          <w:iCs/>
          <w:color w:val="00B050"/>
        </w:rPr>
        <w:t>(</w:t>
      </w:r>
      <w:r w:rsidR="00C015C7" w:rsidRPr="00CB1EAB">
        <w:rPr>
          <w:iCs/>
          <w:color w:val="00B050"/>
        </w:rPr>
        <w:t xml:space="preserve">examples below: use actions/tasks identified in </w:t>
      </w:r>
      <w:r w:rsidR="00EB11A4">
        <w:rPr>
          <w:iCs/>
          <w:color w:val="00B050"/>
        </w:rPr>
        <w:t xml:space="preserve">your </w:t>
      </w:r>
      <w:r w:rsidR="002B25A3">
        <w:rPr>
          <w:iCs/>
          <w:color w:val="00B050"/>
        </w:rPr>
        <w:t xml:space="preserve">proposal. </w:t>
      </w:r>
      <w:r w:rsidR="002B25A3" w:rsidRPr="00686286">
        <w:rPr>
          <w:iCs/>
          <w:color w:val="00B050"/>
          <w:u w:val="single"/>
        </w:rPr>
        <w:t>Please list them in this format</w:t>
      </w:r>
      <w:r w:rsidR="002B25A3">
        <w:rPr>
          <w:iCs/>
          <w:color w:val="00B050"/>
        </w:rPr>
        <w:t>.</w:t>
      </w:r>
      <w:r w:rsidR="008632CC" w:rsidRPr="00CB1EAB">
        <w:rPr>
          <w:iCs/>
          <w:color w:val="00B050"/>
        </w:rPr>
        <w:t>)</w:t>
      </w:r>
    </w:p>
    <w:p w14:paraId="731CE754" w14:textId="77777777" w:rsidR="00E006D8" w:rsidRPr="00C3413C" w:rsidRDefault="00E006D8" w:rsidP="00DA2BDA">
      <w:pPr>
        <w:spacing w:line="276" w:lineRule="auto"/>
        <w:ind w:left="720"/>
        <w:rPr>
          <w:color w:val="00B050"/>
        </w:rPr>
      </w:pPr>
      <w:hyperlink r:id="rId14" w:history="1">
        <w:r w:rsidRPr="00C3413C">
          <w:rPr>
            <w:rStyle w:val="Hyperlink"/>
            <w:rFonts w:eastAsia="Calibri"/>
            <w:b/>
            <w:color w:val="00B050"/>
          </w:rPr>
          <w:t>Action 9.6:</w:t>
        </w:r>
      </w:hyperlink>
      <w:r w:rsidRPr="00C3413C">
        <w:rPr>
          <w:color w:val="00B050"/>
        </w:rPr>
        <w:t xml:space="preserve"> Support initiatives that promote sustainable recreational activities that feature the natural, cultural, and historical resources in the CVNHP. </w:t>
      </w:r>
    </w:p>
    <w:p w14:paraId="36E377C1" w14:textId="77777777" w:rsidR="00E006D8" w:rsidRPr="00C3413C" w:rsidRDefault="00E006D8" w:rsidP="00DA2BDA">
      <w:pPr>
        <w:pStyle w:val="PlainText"/>
        <w:tabs>
          <w:tab w:val="left" w:pos="360"/>
        </w:tabs>
        <w:spacing w:line="276" w:lineRule="auto"/>
        <w:ind w:left="1440"/>
        <w:rPr>
          <w:rFonts w:ascii="Times New Roman" w:hAnsi="Times New Roman"/>
          <w:color w:val="00B050"/>
          <w:sz w:val="24"/>
          <w:szCs w:val="24"/>
        </w:rPr>
      </w:pPr>
      <w:hyperlink r:id="rId15" w:history="1">
        <w:r w:rsidRPr="00C3413C">
          <w:rPr>
            <w:rStyle w:val="Hyperlink"/>
            <w:rFonts w:ascii="Times New Roman" w:hAnsi="Times New Roman"/>
            <w:b/>
            <w:color w:val="00B050"/>
            <w:sz w:val="24"/>
            <w:szCs w:val="24"/>
          </w:rPr>
          <w:t>Task 9.6.1:</w:t>
        </w:r>
      </w:hyperlink>
      <w:r w:rsidRPr="00C3413C">
        <w:rPr>
          <w:rFonts w:ascii="Times New Roman" w:hAnsi="Times New Roman"/>
          <w:color w:val="00B050"/>
          <w:sz w:val="24"/>
          <w:szCs w:val="24"/>
        </w:rPr>
        <w:t xml:space="preserve"> Develop and/or improve natural and cultural heritage interpretative trails using wayside exhibits and other informative media. </w:t>
      </w:r>
    </w:p>
    <w:p w14:paraId="4F75F2DD" w14:textId="77777777" w:rsidR="00E006D8" w:rsidRPr="00C3413C" w:rsidRDefault="00E006D8" w:rsidP="00DA2BDA">
      <w:pPr>
        <w:pStyle w:val="PlainText"/>
        <w:tabs>
          <w:tab w:val="left" w:pos="360"/>
        </w:tabs>
        <w:spacing w:line="276" w:lineRule="auto"/>
        <w:ind w:left="1440"/>
        <w:rPr>
          <w:rFonts w:ascii="Times New Roman" w:hAnsi="Times New Roman"/>
          <w:color w:val="00B050"/>
          <w:sz w:val="24"/>
          <w:szCs w:val="24"/>
        </w:rPr>
      </w:pPr>
      <w:hyperlink r:id="rId16" w:history="1">
        <w:r w:rsidRPr="00C3413C">
          <w:rPr>
            <w:rStyle w:val="Hyperlink"/>
            <w:rFonts w:ascii="Times New Roman" w:hAnsi="Times New Roman"/>
            <w:b/>
            <w:color w:val="00B050"/>
            <w:sz w:val="24"/>
            <w:szCs w:val="24"/>
          </w:rPr>
          <w:t>Task 9.6.2:</w:t>
        </w:r>
      </w:hyperlink>
      <w:r w:rsidRPr="00C3413C">
        <w:rPr>
          <w:rFonts w:ascii="Times New Roman" w:hAnsi="Times New Roman"/>
          <w:color w:val="00B050"/>
          <w:sz w:val="24"/>
          <w:szCs w:val="24"/>
        </w:rPr>
        <w:t xml:space="preserve"> Continue to support regional, multi-jurisdictional programs that promote accessible and sustainable use of resources. </w:t>
      </w:r>
    </w:p>
    <w:p w14:paraId="7AF2FA9F" w14:textId="77777777" w:rsidR="00E006D8" w:rsidRPr="00C3413C" w:rsidRDefault="00E006D8" w:rsidP="00DA2BDA">
      <w:pPr>
        <w:pStyle w:val="PlainText"/>
        <w:tabs>
          <w:tab w:val="left" w:pos="360"/>
        </w:tabs>
        <w:spacing w:line="276" w:lineRule="auto"/>
        <w:ind w:left="1440"/>
        <w:rPr>
          <w:rFonts w:ascii="Times New Roman" w:hAnsi="Times New Roman"/>
          <w:color w:val="00B050"/>
          <w:sz w:val="24"/>
          <w:szCs w:val="24"/>
        </w:rPr>
      </w:pPr>
      <w:hyperlink r:id="rId17" w:history="1">
        <w:r w:rsidRPr="00C3413C">
          <w:rPr>
            <w:rStyle w:val="Hyperlink"/>
            <w:rFonts w:ascii="Times New Roman" w:hAnsi="Times New Roman"/>
            <w:b/>
            <w:color w:val="00B050"/>
            <w:sz w:val="24"/>
            <w:szCs w:val="24"/>
          </w:rPr>
          <w:t>Task 9.6.5:</w:t>
        </w:r>
      </w:hyperlink>
      <w:r w:rsidRPr="00C3413C">
        <w:rPr>
          <w:rFonts w:ascii="Times New Roman" w:hAnsi="Times New Roman"/>
          <w:color w:val="00B050"/>
          <w:sz w:val="24"/>
          <w:szCs w:val="24"/>
        </w:rPr>
        <w:t xml:space="preserve"> Support efforts to link communities through transportation routes that feature interpretation of heritage resources.</w:t>
      </w:r>
    </w:p>
    <w:p w14:paraId="5685AD02" w14:textId="77777777" w:rsidR="004A52EC" w:rsidRPr="00C3413C" w:rsidRDefault="004A52EC" w:rsidP="00DA2BDA">
      <w:pPr>
        <w:spacing w:line="276" w:lineRule="auto"/>
        <w:ind w:firstLine="720"/>
        <w:rPr>
          <w:color w:val="00B050"/>
          <w:szCs w:val="24"/>
        </w:rPr>
      </w:pPr>
      <w:hyperlink r:id="rId18" w:history="1">
        <w:r w:rsidRPr="00C3413C">
          <w:rPr>
            <w:rStyle w:val="Hyperlink"/>
            <w:b/>
            <w:color w:val="00B050"/>
            <w:szCs w:val="24"/>
          </w:rPr>
          <w:t>Action 9.10:</w:t>
        </w:r>
      </w:hyperlink>
      <w:r w:rsidRPr="00C3413C">
        <w:rPr>
          <w:color w:val="00B050"/>
          <w:szCs w:val="24"/>
        </w:rPr>
        <w:t xml:space="preserve"> Support the use of interpretive themes to link resources within the CVNHP.</w:t>
      </w:r>
    </w:p>
    <w:p w14:paraId="614AFA52" w14:textId="77777777" w:rsidR="00806E31" w:rsidRPr="00C3413C" w:rsidRDefault="004A52EC" w:rsidP="00DA2BDA">
      <w:pPr>
        <w:spacing w:line="276" w:lineRule="auto"/>
        <w:ind w:left="1440"/>
        <w:rPr>
          <w:color w:val="00B050"/>
          <w:szCs w:val="24"/>
        </w:rPr>
      </w:pPr>
      <w:hyperlink r:id="rId19" w:history="1">
        <w:r w:rsidRPr="00C3413C">
          <w:rPr>
            <w:rStyle w:val="Hyperlink"/>
            <w:b/>
            <w:color w:val="00B050"/>
            <w:szCs w:val="24"/>
          </w:rPr>
          <w:t>Task 9.10.4:</w:t>
        </w:r>
      </w:hyperlink>
      <w:r w:rsidRPr="00C3413C">
        <w:rPr>
          <w:color w:val="00B050"/>
          <w:szCs w:val="24"/>
        </w:rPr>
        <w:t xml:space="preserve"> Support initiatives that highlight the relationships among stakeholder sites and programs through interpretation, while maintaining the individual character of those sites. </w:t>
      </w:r>
    </w:p>
    <w:p w14:paraId="527B2EEE" w14:textId="77777777" w:rsidR="001B1A0C" w:rsidRDefault="001B1A0C" w:rsidP="009D6BD9">
      <w:pPr>
        <w:autoSpaceDE w:val="0"/>
        <w:autoSpaceDN w:val="0"/>
        <w:adjustRightInd w:val="0"/>
        <w:spacing w:line="276" w:lineRule="auto"/>
        <w:outlineLvl w:val="1"/>
        <w:rPr>
          <w:b/>
          <w:bCs/>
          <w:i/>
          <w:color w:val="000000"/>
          <w:szCs w:val="24"/>
        </w:rPr>
      </w:pPr>
    </w:p>
    <w:p w14:paraId="01A86699" w14:textId="3E108850" w:rsidR="009D6BD9" w:rsidRPr="00D32D67" w:rsidRDefault="00FE4DFB" w:rsidP="009D6BD9">
      <w:pPr>
        <w:autoSpaceDE w:val="0"/>
        <w:autoSpaceDN w:val="0"/>
        <w:adjustRightInd w:val="0"/>
        <w:spacing w:line="276" w:lineRule="auto"/>
        <w:outlineLvl w:val="1"/>
        <w:rPr>
          <w:iCs/>
          <w:color w:val="000000"/>
          <w:szCs w:val="24"/>
        </w:rPr>
      </w:pPr>
      <w:r>
        <w:rPr>
          <w:b/>
          <w:bCs/>
          <w:i/>
          <w:color w:val="000000"/>
          <w:szCs w:val="24"/>
        </w:rPr>
        <w:t xml:space="preserve">The </w:t>
      </w:r>
      <w:r w:rsidR="001B1A0C">
        <w:rPr>
          <w:b/>
          <w:bCs/>
          <w:i/>
          <w:color w:val="000000"/>
          <w:szCs w:val="24"/>
        </w:rPr>
        <w:t xml:space="preserve">UNESCO </w:t>
      </w:r>
      <w:r>
        <w:rPr>
          <w:b/>
          <w:bCs/>
          <w:i/>
          <w:color w:val="000000"/>
          <w:szCs w:val="24"/>
        </w:rPr>
        <w:t xml:space="preserve">Biosphere Objective(s) this project serves: </w:t>
      </w:r>
      <w:r w:rsidR="00B7136E" w:rsidRPr="00F66058">
        <w:rPr>
          <w:b/>
          <w:bCs/>
          <w:iCs/>
          <w:color w:val="00B050"/>
          <w:szCs w:val="24"/>
        </w:rPr>
        <w:t>(</w:t>
      </w:r>
      <w:r w:rsidR="00777FCE">
        <w:rPr>
          <w:iCs/>
          <w:color w:val="00B050"/>
          <w:szCs w:val="24"/>
        </w:rPr>
        <w:t>If applicable, p</w:t>
      </w:r>
      <w:r w:rsidR="00B7136E" w:rsidRPr="00F66058">
        <w:rPr>
          <w:iCs/>
          <w:color w:val="00B050"/>
          <w:szCs w:val="24"/>
        </w:rPr>
        <w:t xml:space="preserve">lease </w:t>
      </w:r>
      <w:r w:rsidR="00B7136E" w:rsidRPr="001B1A0C">
        <w:rPr>
          <w:iCs/>
          <w:color w:val="00B050"/>
          <w:szCs w:val="24"/>
        </w:rPr>
        <w:t xml:space="preserve">include the biosphere objectives </w:t>
      </w:r>
      <w:r w:rsidR="00677592" w:rsidRPr="001B1A0C">
        <w:rPr>
          <w:iCs/>
          <w:color w:val="00B050"/>
          <w:szCs w:val="24"/>
        </w:rPr>
        <w:t xml:space="preserve">your project serves </w:t>
      </w:r>
      <w:r w:rsidR="00B7136E" w:rsidRPr="00F66058">
        <w:rPr>
          <w:i/>
          <w:szCs w:val="24"/>
        </w:rPr>
        <w:t>in black text</w:t>
      </w:r>
      <w:r w:rsidR="00677592" w:rsidRPr="001B1A0C">
        <w:rPr>
          <w:iCs/>
          <w:szCs w:val="24"/>
        </w:rPr>
        <w:t xml:space="preserve">. </w:t>
      </w:r>
      <w:r w:rsidR="00677592" w:rsidRPr="001B1A0C">
        <w:rPr>
          <w:iCs/>
          <w:color w:val="00B050"/>
          <w:szCs w:val="24"/>
        </w:rPr>
        <w:t>Note: Remove the green text that remains</w:t>
      </w:r>
      <w:r w:rsidR="001B1A0C" w:rsidRPr="001B1A0C">
        <w:rPr>
          <w:iCs/>
          <w:color w:val="00B050"/>
          <w:szCs w:val="24"/>
        </w:rPr>
        <w:t>.</w:t>
      </w:r>
      <w:r w:rsidR="00F66058">
        <w:rPr>
          <w:iCs/>
          <w:color w:val="00B050"/>
          <w:szCs w:val="24"/>
        </w:rPr>
        <w:t>)</w:t>
      </w:r>
      <w:r w:rsidR="00B7136E" w:rsidRPr="001B1A0C">
        <w:rPr>
          <w:b/>
          <w:bCs/>
          <w:iCs/>
          <w:color w:val="00B050"/>
          <w:szCs w:val="24"/>
        </w:rPr>
        <w:t xml:space="preserve"> </w:t>
      </w:r>
    </w:p>
    <w:p w14:paraId="1D680212" w14:textId="3483E6CE" w:rsidR="005534C1" w:rsidRPr="00D32D67" w:rsidRDefault="005534C1" w:rsidP="00D32D67">
      <w:pPr>
        <w:spacing w:after="120" w:line="276" w:lineRule="auto"/>
        <w:ind w:left="720"/>
        <w:rPr>
          <w:bCs/>
          <w:iCs/>
          <w:color w:val="00B050"/>
          <w:szCs w:val="24"/>
        </w:rPr>
      </w:pPr>
      <w:r w:rsidRPr="00D32D67">
        <w:rPr>
          <w:bCs/>
          <w:iCs/>
          <w:color w:val="00B050"/>
          <w:szCs w:val="24"/>
        </w:rPr>
        <w:t>1</w:t>
      </w:r>
      <w:r w:rsidR="00D32D67" w:rsidRPr="00D32D67">
        <w:rPr>
          <w:bCs/>
          <w:iCs/>
          <w:color w:val="00B050"/>
          <w:szCs w:val="24"/>
        </w:rPr>
        <w:t xml:space="preserve">. </w:t>
      </w:r>
      <w:r w:rsidRPr="00D32D67">
        <w:rPr>
          <w:bCs/>
          <w:iCs/>
          <w:color w:val="00B050"/>
          <w:szCs w:val="24"/>
        </w:rPr>
        <w:t xml:space="preserve">Conserve biodiversity, restore and enhance ecosystem services, and foster sustainable use of natural resources. </w:t>
      </w:r>
    </w:p>
    <w:p w14:paraId="3A243FB6" w14:textId="2DA4ED4C" w:rsidR="005534C1" w:rsidRPr="005534C1" w:rsidRDefault="005534C1" w:rsidP="00D32D67">
      <w:pPr>
        <w:spacing w:after="120" w:line="276" w:lineRule="auto"/>
        <w:ind w:left="720"/>
        <w:rPr>
          <w:bCs/>
          <w:iCs/>
          <w:color w:val="00B050"/>
          <w:szCs w:val="24"/>
        </w:rPr>
      </w:pPr>
      <w:r w:rsidRPr="00D32D67">
        <w:rPr>
          <w:bCs/>
          <w:iCs/>
          <w:color w:val="00B050"/>
          <w:szCs w:val="24"/>
        </w:rPr>
        <w:t>2.</w:t>
      </w:r>
      <w:r w:rsidR="00D32D67" w:rsidRPr="00D32D67">
        <w:rPr>
          <w:bCs/>
          <w:iCs/>
          <w:color w:val="00B050"/>
          <w:szCs w:val="24"/>
        </w:rPr>
        <w:t xml:space="preserve"> </w:t>
      </w:r>
      <w:r w:rsidRPr="00D32D67">
        <w:rPr>
          <w:bCs/>
          <w:iCs/>
          <w:color w:val="00B050"/>
          <w:szCs w:val="24"/>
        </w:rPr>
        <w:t>Contribute to building sustainable, healthy and equitable societies, economies and thriving human settlements</w:t>
      </w:r>
      <w:r w:rsidRPr="005534C1">
        <w:rPr>
          <w:bCs/>
          <w:iCs/>
          <w:color w:val="00B050"/>
          <w:szCs w:val="24"/>
        </w:rPr>
        <w:t xml:space="preserve"> in harmony with the biosphere.</w:t>
      </w:r>
    </w:p>
    <w:p w14:paraId="1BACF46C" w14:textId="62FC3E5C" w:rsidR="005534C1" w:rsidRPr="005534C1" w:rsidRDefault="005534C1" w:rsidP="00D32D67">
      <w:pPr>
        <w:spacing w:after="120" w:line="276" w:lineRule="auto"/>
        <w:ind w:left="720"/>
        <w:rPr>
          <w:bCs/>
          <w:iCs/>
          <w:color w:val="00B050"/>
          <w:szCs w:val="24"/>
        </w:rPr>
      </w:pPr>
      <w:r w:rsidRPr="005534C1">
        <w:rPr>
          <w:bCs/>
          <w:iCs/>
          <w:color w:val="00B050"/>
          <w:szCs w:val="24"/>
        </w:rPr>
        <w:t>3.</w:t>
      </w:r>
      <w:r w:rsidR="00D32D67">
        <w:rPr>
          <w:bCs/>
          <w:iCs/>
          <w:color w:val="00B050"/>
          <w:szCs w:val="24"/>
        </w:rPr>
        <w:t xml:space="preserve"> </w:t>
      </w:r>
      <w:r w:rsidRPr="005534C1">
        <w:rPr>
          <w:bCs/>
          <w:iCs/>
          <w:color w:val="00B050"/>
          <w:szCs w:val="24"/>
        </w:rPr>
        <w:t>Facilitate biodiversity and sustainability science, sharing of traditional ecological knowledge, education, and capacity building.</w:t>
      </w:r>
    </w:p>
    <w:p w14:paraId="564012A3" w14:textId="7CD4D680" w:rsidR="00D32D67" w:rsidRDefault="005534C1" w:rsidP="007827BE">
      <w:pPr>
        <w:spacing w:after="120" w:line="276" w:lineRule="auto"/>
        <w:ind w:left="720"/>
        <w:rPr>
          <w:bCs/>
          <w:iCs/>
          <w:color w:val="00B050"/>
          <w:szCs w:val="24"/>
        </w:rPr>
      </w:pPr>
      <w:r w:rsidRPr="005534C1">
        <w:rPr>
          <w:bCs/>
          <w:iCs/>
          <w:color w:val="00B050"/>
          <w:szCs w:val="24"/>
        </w:rPr>
        <w:lastRenderedPageBreak/>
        <w:t>4.</w:t>
      </w:r>
      <w:r w:rsidR="00D32D67">
        <w:rPr>
          <w:bCs/>
          <w:iCs/>
          <w:color w:val="00B050"/>
          <w:szCs w:val="24"/>
        </w:rPr>
        <w:t xml:space="preserve"> </w:t>
      </w:r>
      <w:r w:rsidRPr="005534C1">
        <w:rPr>
          <w:bCs/>
          <w:iCs/>
          <w:color w:val="00B050"/>
          <w:szCs w:val="24"/>
        </w:rPr>
        <w:t>Support mitigation and adaptation to climate change and other aspects of global environmental change.</w:t>
      </w:r>
    </w:p>
    <w:p w14:paraId="3AE76C57" w14:textId="77777777" w:rsidR="007827BE" w:rsidRPr="007827BE" w:rsidRDefault="007827BE" w:rsidP="007827BE">
      <w:pPr>
        <w:spacing w:after="120" w:line="276" w:lineRule="auto"/>
        <w:ind w:left="720"/>
        <w:rPr>
          <w:bCs/>
          <w:iCs/>
          <w:color w:val="00B050"/>
          <w:szCs w:val="24"/>
        </w:rPr>
      </w:pPr>
    </w:p>
    <w:p w14:paraId="73534E5F" w14:textId="42A6D4C3" w:rsidR="00320B0C" w:rsidRPr="005160C5" w:rsidRDefault="00320B0C" w:rsidP="00DA2BDA">
      <w:pPr>
        <w:spacing w:after="120" w:line="276" w:lineRule="auto"/>
        <w:rPr>
          <w:color w:val="00B050"/>
        </w:rPr>
      </w:pPr>
      <w:r w:rsidRPr="005160C5">
        <w:rPr>
          <w:b/>
          <w:i/>
          <w:color w:val="00B050"/>
          <w:szCs w:val="24"/>
        </w:rPr>
        <w:t>Project Outline</w:t>
      </w:r>
      <w:proofErr w:type="gramStart"/>
      <w:r w:rsidRPr="005160C5">
        <w:rPr>
          <w:b/>
          <w:i/>
          <w:color w:val="00B050"/>
          <w:szCs w:val="24"/>
        </w:rPr>
        <w:t>:</w:t>
      </w:r>
      <w:r w:rsidRPr="005160C5">
        <w:rPr>
          <w:color w:val="00B050"/>
          <w:szCs w:val="24"/>
        </w:rPr>
        <w:t xml:space="preserve">  </w:t>
      </w:r>
      <w:r w:rsidRPr="005160C5">
        <w:rPr>
          <w:color w:val="00B050"/>
        </w:rPr>
        <w:t>Use</w:t>
      </w:r>
      <w:proofErr w:type="gramEnd"/>
      <w:r w:rsidRPr="005160C5">
        <w:rPr>
          <w:color w:val="00B050"/>
        </w:rPr>
        <w:t xml:space="preserve"> the </w:t>
      </w:r>
      <w:r w:rsidRPr="005160C5">
        <w:rPr>
          <w:b/>
          <w:color w:val="00B050"/>
        </w:rPr>
        <w:t>example format below</w:t>
      </w:r>
      <w:r w:rsidRPr="005160C5">
        <w:rPr>
          <w:color w:val="00B050"/>
        </w:rPr>
        <w:t xml:space="preserve"> to outline your project objectives, tasks to fulfill these objectives, deliverables/outcomes produced by each task, and timeline for task completion. </w:t>
      </w:r>
      <w:r w:rsidR="00130EE4">
        <w:rPr>
          <w:color w:val="00B050"/>
        </w:rPr>
        <w:t xml:space="preserve">There is also a task table template available on the </w:t>
      </w:r>
      <w:hyperlink r:id="rId20" w:history="1">
        <w:r w:rsidR="00130EE4" w:rsidRPr="00130EE4">
          <w:rPr>
            <w:rStyle w:val="Hyperlink"/>
          </w:rPr>
          <w:t>CVNHP Gr</w:t>
        </w:r>
        <w:r w:rsidR="00130EE4" w:rsidRPr="00130EE4">
          <w:rPr>
            <w:rStyle w:val="Hyperlink"/>
          </w:rPr>
          <w:t>a</w:t>
        </w:r>
        <w:r w:rsidR="00130EE4" w:rsidRPr="00130EE4">
          <w:rPr>
            <w:rStyle w:val="Hyperlink"/>
          </w:rPr>
          <w:t>nts w</w:t>
        </w:r>
        <w:r w:rsidR="00130EE4" w:rsidRPr="00130EE4">
          <w:rPr>
            <w:rStyle w:val="Hyperlink"/>
          </w:rPr>
          <w:t>e</w:t>
        </w:r>
        <w:r w:rsidR="00130EE4" w:rsidRPr="00130EE4">
          <w:rPr>
            <w:rStyle w:val="Hyperlink"/>
          </w:rPr>
          <w:t>bpage</w:t>
        </w:r>
      </w:hyperlink>
      <w:r w:rsidR="00130EE4">
        <w:rPr>
          <w:color w:val="00B050"/>
        </w:rPr>
        <w:t xml:space="preserve">. </w:t>
      </w:r>
    </w:p>
    <w:p w14:paraId="5DF2933D" w14:textId="7EC5B156" w:rsidR="00BF1FF9" w:rsidRPr="005160C5" w:rsidRDefault="00BF1FF9" w:rsidP="00BF1FF9">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276" w:lineRule="auto"/>
        <w:rPr>
          <w:color w:val="00B050"/>
          <w:szCs w:val="24"/>
        </w:rPr>
      </w:pPr>
      <w:r w:rsidRPr="005160C5">
        <w:rPr>
          <w:color w:val="00B050"/>
          <w:szCs w:val="24"/>
        </w:rPr>
        <w:t xml:space="preserve">Quarterly progress reports must be filed with the LCBP project officer </w:t>
      </w:r>
      <w:r w:rsidRPr="00092F86">
        <w:rPr>
          <w:b/>
          <w:color w:val="00B050"/>
          <w:szCs w:val="24"/>
          <w:u w:val="single"/>
        </w:rPr>
        <w:t>on the first day</w:t>
      </w:r>
      <w:r>
        <w:rPr>
          <w:b/>
          <w:color w:val="00B050"/>
          <w:szCs w:val="24"/>
        </w:rPr>
        <w:t xml:space="preserve"> of April, July, October and January, </w:t>
      </w:r>
      <w:r w:rsidRPr="007B1EFC">
        <w:rPr>
          <w:color w:val="00B050"/>
          <w:szCs w:val="24"/>
          <w:u w:val="single"/>
        </w:rPr>
        <w:t xml:space="preserve">but they do not need to be included in the </w:t>
      </w:r>
      <w:r w:rsidR="005E2A3C">
        <w:rPr>
          <w:color w:val="00B050"/>
          <w:szCs w:val="24"/>
          <w:u w:val="single"/>
        </w:rPr>
        <w:t>Project Task Outline and Timetable</w:t>
      </w:r>
      <w:r w:rsidRPr="007B1EFC">
        <w:rPr>
          <w:color w:val="00B050"/>
          <w:szCs w:val="24"/>
          <w:u w:val="single"/>
        </w:rPr>
        <w:t>.</w:t>
      </w:r>
      <w:r w:rsidRPr="005160C5">
        <w:rPr>
          <w:color w:val="00B050"/>
          <w:szCs w:val="24"/>
        </w:rPr>
        <w:t xml:space="preserve"> A </w:t>
      </w:r>
      <w:hyperlink r:id="rId21" w:history="1">
        <w:r w:rsidR="003E5E91" w:rsidRPr="003E5E91">
          <w:rPr>
            <w:rStyle w:val="Hyperlink"/>
            <w:szCs w:val="24"/>
          </w:rPr>
          <w:t>quarterly report template is available online</w:t>
        </w:r>
      </w:hyperlink>
      <w:r>
        <w:rPr>
          <w:color w:val="00B050"/>
          <w:szCs w:val="24"/>
        </w:rPr>
        <w:t xml:space="preserve">. </w:t>
      </w:r>
      <w:r w:rsidRPr="005160C5">
        <w:rPr>
          <w:color w:val="00B050"/>
          <w:szCs w:val="24"/>
        </w:rPr>
        <w:t>The report must reflect progress (or lack thereof) based on your task schedule.</w:t>
      </w:r>
    </w:p>
    <w:p w14:paraId="3E076766" w14:textId="0DB12BCE" w:rsidR="00320B0C" w:rsidRDefault="00320B0C" w:rsidP="00DA2BDA">
      <w:pPr>
        <w:numPr>
          <w:ilvl w:val="0"/>
          <w:numId w:val="13"/>
        </w:numPr>
        <w:spacing w:after="120" w:line="276" w:lineRule="auto"/>
        <w:rPr>
          <w:color w:val="00B050"/>
          <w:szCs w:val="24"/>
        </w:rPr>
      </w:pPr>
      <w:r w:rsidRPr="005160C5">
        <w:rPr>
          <w:color w:val="00B050"/>
          <w:szCs w:val="24"/>
        </w:rPr>
        <w:t>All products intended for public distribution must clearly display the CVNHP</w:t>
      </w:r>
      <w:r w:rsidR="006508EC">
        <w:rPr>
          <w:color w:val="00B050"/>
          <w:szCs w:val="24"/>
        </w:rPr>
        <w:t xml:space="preserve"> </w:t>
      </w:r>
      <w:r w:rsidRPr="005160C5">
        <w:rPr>
          <w:color w:val="00B050"/>
          <w:szCs w:val="24"/>
        </w:rPr>
        <w:t>(included in workplan email, or via</w:t>
      </w:r>
      <w:r w:rsidR="005160C5">
        <w:rPr>
          <w:color w:val="00B050"/>
          <w:szCs w:val="24"/>
        </w:rPr>
        <w:t xml:space="preserve"> </w:t>
      </w:r>
      <w:hyperlink r:id="rId22" w:history="1">
        <w:r w:rsidR="005160C5" w:rsidRPr="00D9377D">
          <w:rPr>
            <w:rStyle w:val="Hyperlink"/>
            <w:szCs w:val="24"/>
          </w:rPr>
          <w:t>jbrangan@lcbp.org</w:t>
        </w:r>
      </w:hyperlink>
      <w:r w:rsidR="005160C5">
        <w:rPr>
          <w:color w:val="00B050"/>
          <w:szCs w:val="24"/>
        </w:rPr>
        <w:t xml:space="preserve">) </w:t>
      </w:r>
      <w:r w:rsidRPr="005160C5">
        <w:rPr>
          <w:color w:val="00B050"/>
          <w:szCs w:val="24"/>
        </w:rPr>
        <w:t xml:space="preserve">and indicate that the project was funded by the Champlain Valley National Heritage Partnership. In addition, the workplan must clearly state how </w:t>
      </w:r>
      <w:r w:rsidR="00657049">
        <w:rPr>
          <w:color w:val="00B050"/>
          <w:szCs w:val="24"/>
        </w:rPr>
        <w:t xml:space="preserve">data and products </w:t>
      </w:r>
      <w:r w:rsidRPr="005160C5">
        <w:rPr>
          <w:color w:val="00B050"/>
          <w:szCs w:val="24"/>
        </w:rPr>
        <w:t>developed during the project will be delivered to the LCBP in an understandable and useable format.</w:t>
      </w:r>
    </w:p>
    <w:p w14:paraId="3D167E89" w14:textId="77777777" w:rsidR="00D00324" w:rsidRPr="00C3413C" w:rsidRDefault="00D00324" w:rsidP="00C3413C">
      <w:pPr>
        <w:rPr>
          <w:b/>
          <w:i/>
          <w:color w:val="000000"/>
          <w:szCs w:val="24"/>
          <w:u w:val="single"/>
        </w:rPr>
      </w:pPr>
      <w:r w:rsidRPr="00D00324">
        <w:rPr>
          <w:b/>
          <w:i/>
          <w:u w:val="single"/>
        </w:rPr>
        <w:t xml:space="preserve">Project </w:t>
      </w:r>
      <w:r w:rsidR="00320B0C">
        <w:rPr>
          <w:b/>
          <w:i/>
          <w:u w:val="single"/>
        </w:rPr>
        <w:t xml:space="preserve">Task </w:t>
      </w:r>
      <w:r w:rsidRPr="00D00324">
        <w:rPr>
          <w:b/>
          <w:i/>
          <w:u w:val="single"/>
        </w:rPr>
        <w:t>Outline</w:t>
      </w:r>
      <w:r w:rsidR="00320B0C">
        <w:rPr>
          <w:b/>
          <w:i/>
          <w:u w:val="single"/>
        </w:rPr>
        <w:t xml:space="preserve"> and Timetable</w:t>
      </w:r>
      <w:r w:rsidRPr="00D00324">
        <w:rPr>
          <w:b/>
          <w:i/>
          <w:u w:val="single"/>
        </w:rPr>
        <w:t xml:space="preserve"> </w:t>
      </w:r>
      <w:r w:rsidR="00C3413C" w:rsidRPr="0070384C">
        <w:rPr>
          <w:b/>
          <w:color w:val="00B050"/>
        </w:rPr>
        <w:t xml:space="preserve">(Example) </w:t>
      </w:r>
    </w:p>
    <w:tbl>
      <w:tblPr>
        <w:tblStyle w:val="TableGrid"/>
        <w:tblW w:w="10170" w:type="dxa"/>
        <w:tblInd w:w="-5" w:type="dxa"/>
        <w:tblLayout w:type="fixed"/>
        <w:tblLook w:val="04A0" w:firstRow="1" w:lastRow="0" w:firstColumn="1" w:lastColumn="0" w:noHBand="0" w:noVBand="1"/>
      </w:tblPr>
      <w:tblGrid>
        <w:gridCol w:w="450"/>
        <w:gridCol w:w="2700"/>
        <w:gridCol w:w="2790"/>
        <w:gridCol w:w="3150"/>
        <w:gridCol w:w="1080"/>
      </w:tblGrid>
      <w:tr w:rsidR="00320B0C" w:rsidRPr="00D00324" w14:paraId="08F27DFD" w14:textId="77777777" w:rsidTr="00B95530">
        <w:tc>
          <w:tcPr>
            <w:tcW w:w="450" w:type="dxa"/>
            <w:shd w:val="clear" w:color="auto" w:fill="D6E3BC" w:themeFill="accent3" w:themeFillTint="66"/>
          </w:tcPr>
          <w:p w14:paraId="23011661" w14:textId="77777777" w:rsidR="00320B0C" w:rsidRPr="00B95530" w:rsidRDefault="00320B0C" w:rsidP="00B95530">
            <w:pPr>
              <w:pStyle w:val="Default"/>
              <w:ind w:left="-108" w:right="-102"/>
              <w:rPr>
                <w:b/>
                <w:i/>
                <w:sz w:val="20"/>
                <w:szCs w:val="20"/>
              </w:rPr>
            </w:pPr>
            <w:r w:rsidRPr="00B95530">
              <w:rPr>
                <w:b/>
                <w:i/>
                <w:sz w:val="20"/>
                <w:szCs w:val="20"/>
              </w:rPr>
              <w:t>Task</w:t>
            </w:r>
          </w:p>
        </w:tc>
        <w:tc>
          <w:tcPr>
            <w:tcW w:w="2700" w:type="dxa"/>
            <w:shd w:val="clear" w:color="auto" w:fill="D6E3BC" w:themeFill="accent3" w:themeFillTint="66"/>
          </w:tcPr>
          <w:p w14:paraId="7BC43B16" w14:textId="77777777" w:rsidR="00320B0C" w:rsidRPr="00B95530" w:rsidRDefault="00320B0C" w:rsidP="00DA2BDA">
            <w:pPr>
              <w:pStyle w:val="Default"/>
              <w:rPr>
                <w:b/>
                <w:i/>
                <w:sz w:val="20"/>
                <w:szCs w:val="20"/>
              </w:rPr>
            </w:pPr>
            <w:r w:rsidRPr="00B95530">
              <w:rPr>
                <w:b/>
                <w:i/>
                <w:sz w:val="20"/>
                <w:szCs w:val="20"/>
              </w:rPr>
              <w:t>Task Description</w:t>
            </w:r>
          </w:p>
        </w:tc>
        <w:tc>
          <w:tcPr>
            <w:tcW w:w="2790" w:type="dxa"/>
            <w:shd w:val="clear" w:color="auto" w:fill="D6E3BC" w:themeFill="accent3" w:themeFillTint="66"/>
          </w:tcPr>
          <w:p w14:paraId="321BAF82" w14:textId="77777777" w:rsidR="00320B0C" w:rsidRPr="00B95530" w:rsidRDefault="00320B0C" w:rsidP="00DA2BDA">
            <w:pPr>
              <w:pStyle w:val="Default"/>
              <w:rPr>
                <w:b/>
                <w:i/>
                <w:sz w:val="20"/>
                <w:szCs w:val="20"/>
              </w:rPr>
            </w:pPr>
            <w:r w:rsidRPr="00B95530">
              <w:rPr>
                <w:b/>
                <w:i/>
                <w:sz w:val="20"/>
                <w:szCs w:val="20"/>
              </w:rPr>
              <w:t>Objective</w:t>
            </w:r>
          </w:p>
        </w:tc>
        <w:tc>
          <w:tcPr>
            <w:tcW w:w="3150" w:type="dxa"/>
            <w:shd w:val="clear" w:color="auto" w:fill="D6E3BC" w:themeFill="accent3" w:themeFillTint="66"/>
          </w:tcPr>
          <w:p w14:paraId="6B28D315" w14:textId="77777777" w:rsidR="00320B0C" w:rsidRPr="00B95530" w:rsidRDefault="00320B0C" w:rsidP="00DA2BDA">
            <w:pPr>
              <w:pStyle w:val="Default"/>
              <w:rPr>
                <w:b/>
                <w:i/>
                <w:sz w:val="20"/>
                <w:szCs w:val="20"/>
              </w:rPr>
            </w:pPr>
            <w:r w:rsidRPr="00B95530">
              <w:rPr>
                <w:b/>
                <w:i/>
                <w:sz w:val="20"/>
                <w:szCs w:val="20"/>
              </w:rPr>
              <w:t>Deliverable</w:t>
            </w:r>
          </w:p>
        </w:tc>
        <w:tc>
          <w:tcPr>
            <w:tcW w:w="1080" w:type="dxa"/>
            <w:shd w:val="clear" w:color="auto" w:fill="D6E3BC" w:themeFill="accent3" w:themeFillTint="66"/>
          </w:tcPr>
          <w:p w14:paraId="1836CA10" w14:textId="77777777" w:rsidR="00320B0C" w:rsidRPr="00B95530" w:rsidRDefault="00B95530" w:rsidP="00DA2BDA">
            <w:pPr>
              <w:pStyle w:val="Default"/>
              <w:rPr>
                <w:b/>
                <w:i/>
                <w:sz w:val="20"/>
                <w:szCs w:val="20"/>
              </w:rPr>
            </w:pPr>
            <w:r w:rsidRPr="00B95530">
              <w:rPr>
                <w:b/>
                <w:i/>
                <w:sz w:val="20"/>
                <w:szCs w:val="20"/>
              </w:rPr>
              <w:t>Deadline</w:t>
            </w:r>
          </w:p>
        </w:tc>
      </w:tr>
      <w:tr w:rsidR="00320B0C" w:rsidRPr="00D00324" w14:paraId="640D17E7" w14:textId="77777777" w:rsidTr="00B95530">
        <w:tc>
          <w:tcPr>
            <w:tcW w:w="450" w:type="dxa"/>
          </w:tcPr>
          <w:p w14:paraId="59D812E6" w14:textId="77777777" w:rsidR="00320B0C" w:rsidRPr="00D00324" w:rsidRDefault="00320B0C" w:rsidP="00B95530">
            <w:pPr>
              <w:pStyle w:val="Default"/>
              <w:ind w:left="-18" w:right="-12"/>
            </w:pPr>
            <w:r w:rsidRPr="00D00324">
              <w:t>1</w:t>
            </w:r>
          </w:p>
        </w:tc>
        <w:tc>
          <w:tcPr>
            <w:tcW w:w="2700" w:type="dxa"/>
          </w:tcPr>
          <w:p w14:paraId="5159E00A" w14:textId="77777777" w:rsidR="00320B0C" w:rsidRPr="00686286" w:rsidRDefault="00320B0C" w:rsidP="00DA2BDA">
            <w:pPr>
              <w:pStyle w:val="Default"/>
              <w:rPr>
                <w:color w:val="00B050"/>
              </w:rPr>
            </w:pPr>
            <w:r w:rsidRPr="00686286">
              <w:rPr>
                <w:color w:val="00B050"/>
              </w:rPr>
              <w:t>Press release announcing grant award and describing project.</w:t>
            </w:r>
          </w:p>
        </w:tc>
        <w:tc>
          <w:tcPr>
            <w:tcW w:w="2790" w:type="dxa"/>
          </w:tcPr>
          <w:p w14:paraId="7FF4BB57" w14:textId="77777777" w:rsidR="00320B0C" w:rsidRPr="00686286" w:rsidRDefault="00320B0C" w:rsidP="00DA2BDA">
            <w:pPr>
              <w:pStyle w:val="Default"/>
              <w:rPr>
                <w:color w:val="00B050"/>
              </w:rPr>
            </w:pPr>
            <w:r w:rsidRPr="00686286">
              <w:rPr>
                <w:color w:val="00B050"/>
              </w:rPr>
              <w:t xml:space="preserve">To inform the public on the award and project. </w:t>
            </w:r>
          </w:p>
        </w:tc>
        <w:tc>
          <w:tcPr>
            <w:tcW w:w="3150" w:type="dxa"/>
          </w:tcPr>
          <w:p w14:paraId="6AC40565" w14:textId="77777777" w:rsidR="00320B0C" w:rsidRPr="00686286" w:rsidRDefault="00320B0C" w:rsidP="00DA2BDA">
            <w:pPr>
              <w:pStyle w:val="Default"/>
              <w:rPr>
                <w:color w:val="00B050"/>
              </w:rPr>
            </w:pPr>
            <w:r w:rsidRPr="00686286">
              <w:rPr>
                <w:color w:val="00B050"/>
              </w:rPr>
              <w:t xml:space="preserve">Electronic copy of the press release. </w:t>
            </w:r>
          </w:p>
        </w:tc>
        <w:tc>
          <w:tcPr>
            <w:tcW w:w="1080" w:type="dxa"/>
          </w:tcPr>
          <w:p w14:paraId="7D0FD937" w14:textId="73F37D46" w:rsidR="00320B0C" w:rsidRPr="00686286" w:rsidRDefault="00A53154" w:rsidP="00DA2BDA">
            <w:pPr>
              <w:pStyle w:val="Default"/>
              <w:rPr>
                <w:color w:val="00B050"/>
              </w:rPr>
            </w:pPr>
            <w:r>
              <w:rPr>
                <w:color w:val="00B050"/>
              </w:rPr>
              <w:t>3</w:t>
            </w:r>
            <w:r w:rsidR="00320B0C" w:rsidRPr="00686286">
              <w:rPr>
                <w:color w:val="00B050"/>
              </w:rPr>
              <w:t>/31/</w:t>
            </w:r>
            <w:r w:rsidR="00BF1FF9" w:rsidRPr="00686286">
              <w:rPr>
                <w:color w:val="00B050"/>
              </w:rPr>
              <w:t>2</w:t>
            </w:r>
            <w:r w:rsidR="004137FC">
              <w:rPr>
                <w:color w:val="00B050"/>
              </w:rPr>
              <w:t>7</w:t>
            </w:r>
          </w:p>
        </w:tc>
      </w:tr>
      <w:tr w:rsidR="00320B0C" w:rsidRPr="00D00324" w14:paraId="5702E761" w14:textId="77777777" w:rsidTr="00B95530">
        <w:tc>
          <w:tcPr>
            <w:tcW w:w="450" w:type="dxa"/>
          </w:tcPr>
          <w:p w14:paraId="655ADBBF" w14:textId="77777777" w:rsidR="00320B0C" w:rsidRPr="00D00324" w:rsidRDefault="00320B0C" w:rsidP="00B95530">
            <w:pPr>
              <w:pStyle w:val="Default"/>
              <w:ind w:left="-18" w:right="-12"/>
            </w:pPr>
            <w:r w:rsidRPr="00D00324">
              <w:t>2</w:t>
            </w:r>
          </w:p>
        </w:tc>
        <w:tc>
          <w:tcPr>
            <w:tcW w:w="2700" w:type="dxa"/>
          </w:tcPr>
          <w:p w14:paraId="69AD1EA1" w14:textId="77777777" w:rsidR="00320B0C" w:rsidRPr="0070384C" w:rsidRDefault="00320B0C" w:rsidP="00DA2BDA">
            <w:pPr>
              <w:pStyle w:val="Default"/>
              <w:rPr>
                <w:color w:val="00B050"/>
              </w:rPr>
            </w:pPr>
            <w:r w:rsidRPr="0070384C">
              <w:rPr>
                <w:color w:val="00B050"/>
              </w:rPr>
              <w:t>Research and compile relevant historic information</w:t>
            </w:r>
            <w:r w:rsidR="00657049">
              <w:rPr>
                <w:color w:val="00B050"/>
              </w:rPr>
              <w:t>.</w:t>
            </w:r>
            <w:r w:rsidRPr="0070384C">
              <w:rPr>
                <w:color w:val="00B050"/>
              </w:rPr>
              <w:t xml:space="preserve"> </w:t>
            </w:r>
          </w:p>
        </w:tc>
        <w:tc>
          <w:tcPr>
            <w:tcW w:w="2790" w:type="dxa"/>
          </w:tcPr>
          <w:p w14:paraId="317CE413" w14:textId="77777777" w:rsidR="00320B0C" w:rsidRPr="0070384C" w:rsidRDefault="00320B0C" w:rsidP="00DA2BDA">
            <w:pPr>
              <w:pStyle w:val="Default"/>
              <w:rPr>
                <w:color w:val="00B050"/>
              </w:rPr>
            </w:pPr>
            <w:r w:rsidRPr="0070384C">
              <w:rPr>
                <w:color w:val="00B050"/>
              </w:rPr>
              <w:t xml:space="preserve">Draft of materials for the exhibits and the brochure; purchase three </w:t>
            </w:r>
            <w:proofErr w:type="gramStart"/>
            <w:r w:rsidRPr="0070384C">
              <w:rPr>
                <w:color w:val="00B050"/>
              </w:rPr>
              <w:t>alum</w:t>
            </w:r>
            <w:proofErr w:type="gramEnd"/>
            <w:r w:rsidRPr="0070384C">
              <w:rPr>
                <w:color w:val="00B050"/>
              </w:rPr>
              <w:t>. frames</w:t>
            </w:r>
            <w:r w:rsidR="00657049">
              <w:rPr>
                <w:color w:val="00B050"/>
              </w:rPr>
              <w:t>.</w:t>
            </w:r>
          </w:p>
        </w:tc>
        <w:tc>
          <w:tcPr>
            <w:tcW w:w="3150" w:type="dxa"/>
          </w:tcPr>
          <w:p w14:paraId="1F4681B9" w14:textId="77777777" w:rsidR="00320B0C" w:rsidRPr="0070384C" w:rsidRDefault="00320B0C" w:rsidP="00DA2BDA">
            <w:pPr>
              <w:pStyle w:val="Default"/>
              <w:rPr>
                <w:color w:val="00B050"/>
              </w:rPr>
            </w:pPr>
            <w:r w:rsidRPr="0070384C">
              <w:rPr>
                <w:color w:val="00B050"/>
              </w:rPr>
              <w:t xml:space="preserve">Provide LCBP designer with complete set of graphics and </w:t>
            </w:r>
            <w:proofErr w:type="gramStart"/>
            <w:r w:rsidRPr="0070384C">
              <w:rPr>
                <w:color w:val="00B050"/>
              </w:rPr>
              <w:t>250 words</w:t>
            </w:r>
            <w:proofErr w:type="gramEnd"/>
            <w:r w:rsidRPr="0070384C">
              <w:rPr>
                <w:color w:val="00B050"/>
              </w:rPr>
              <w:t xml:space="preserve"> te</w:t>
            </w:r>
            <w:r w:rsidR="00657049">
              <w:rPr>
                <w:color w:val="00B050"/>
              </w:rPr>
              <w:t>xt for three interpretive signs.</w:t>
            </w:r>
          </w:p>
        </w:tc>
        <w:tc>
          <w:tcPr>
            <w:tcW w:w="1080" w:type="dxa"/>
          </w:tcPr>
          <w:p w14:paraId="6EEB615C" w14:textId="7C0E507F" w:rsidR="00320B0C" w:rsidRPr="0070384C" w:rsidRDefault="00320B0C" w:rsidP="00DA2BDA">
            <w:pPr>
              <w:pStyle w:val="Default"/>
              <w:rPr>
                <w:color w:val="00B050"/>
              </w:rPr>
            </w:pPr>
            <w:r w:rsidRPr="0070384C">
              <w:rPr>
                <w:color w:val="00B050"/>
              </w:rPr>
              <w:t>5/31/</w:t>
            </w:r>
            <w:r w:rsidR="00B95530">
              <w:rPr>
                <w:color w:val="00B050"/>
              </w:rPr>
              <w:t>2</w:t>
            </w:r>
            <w:r w:rsidR="004137FC">
              <w:rPr>
                <w:color w:val="00B050"/>
              </w:rPr>
              <w:t>7</w:t>
            </w:r>
          </w:p>
        </w:tc>
      </w:tr>
      <w:tr w:rsidR="00320B0C" w:rsidRPr="00D00324" w14:paraId="25A03347" w14:textId="77777777" w:rsidTr="00B95530">
        <w:tc>
          <w:tcPr>
            <w:tcW w:w="450" w:type="dxa"/>
          </w:tcPr>
          <w:p w14:paraId="25734FE1" w14:textId="77777777" w:rsidR="00320B0C" w:rsidRPr="00D00324" w:rsidRDefault="00320B0C" w:rsidP="00B95530">
            <w:pPr>
              <w:pStyle w:val="Default"/>
              <w:ind w:left="-18" w:right="-12"/>
            </w:pPr>
            <w:r w:rsidRPr="00D00324">
              <w:t>3</w:t>
            </w:r>
          </w:p>
        </w:tc>
        <w:tc>
          <w:tcPr>
            <w:tcW w:w="2700" w:type="dxa"/>
          </w:tcPr>
          <w:p w14:paraId="53CC23D5" w14:textId="77777777" w:rsidR="00320B0C" w:rsidRPr="0070384C" w:rsidRDefault="00320B0C" w:rsidP="00DA2BDA">
            <w:pPr>
              <w:pStyle w:val="Default"/>
              <w:rPr>
                <w:color w:val="00B050"/>
              </w:rPr>
            </w:pPr>
            <w:r w:rsidRPr="0070384C">
              <w:rPr>
                <w:color w:val="00B050"/>
              </w:rPr>
              <w:t>Design exhibits and draft outline for the brochure with input of the committee and LCBP</w:t>
            </w:r>
            <w:r w:rsidR="00657049">
              <w:rPr>
                <w:color w:val="00B050"/>
              </w:rPr>
              <w:t>.</w:t>
            </w:r>
          </w:p>
        </w:tc>
        <w:tc>
          <w:tcPr>
            <w:tcW w:w="2790" w:type="dxa"/>
          </w:tcPr>
          <w:p w14:paraId="59878BF4" w14:textId="77777777" w:rsidR="00320B0C" w:rsidRPr="0070384C" w:rsidRDefault="00320B0C" w:rsidP="00DA2BDA">
            <w:pPr>
              <w:pStyle w:val="Default"/>
              <w:rPr>
                <w:color w:val="00B050"/>
              </w:rPr>
            </w:pPr>
            <w:r w:rsidRPr="0070384C">
              <w:rPr>
                <w:color w:val="00B050"/>
              </w:rPr>
              <w:t>Finalize wayside content; fabricate panels; develop draft brochure</w:t>
            </w:r>
            <w:r w:rsidR="00657049">
              <w:rPr>
                <w:color w:val="00B050"/>
              </w:rPr>
              <w:t>.</w:t>
            </w:r>
          </w:p>
        </w:tc>
        <w:tc>
          <w:tcPr>
            <w:tcW w:w="3150" w:type="dxa"/>
          </w:tcPr>
          <w:p w14:paraId="4010E6DC" w14:textId="77777777" w:rsidR="00320B0C" w:rsidRPr="0070384C" w:rsidRDefault="00320B0C" w:rsidP="00DA2BDA">
            <w:pPr>
              <w:pStyle w:val="Default"/>
              <w:rPr>
                <w:color w:val="00B050"/>
              </w:rPr>
            </w:pPr>
            <w:r w:rsidRPr="0070384C">
              <w:rPr>
                <w:color w:val="00B050"/>
              </w:rPr>
              <w:t>Revised draft of three wayside exhibits and draft of brochure</w:t>
            </w:r>
            <w:r w:rsidR="007B1EFC">
              <w:rPr>
                <w:color w:val="00B050"/>
              </w:rPr>
              <w:t>.</w:t>
            </w:r>
          </w:p>
        </w:tc>
        <w:tc>
          <w:tcPr>
            <w:tcW w:w="1080" w:type="dxa"/>
          </w:tcPr>
          <w:p w14:paraId="637549E1" w14:textId="5F14351B" w:rsidR="00320B0C" w:rsidRPr="0070384C" w:rsidRDefault="00320B0C" w:rsidP="00DA2BDA">
            <w:pPr>
              <w:pStyle w:val="Default"/>
              <w:rPr>
                <w:color w:val="00B050"/>
              </w:rPr>
            </w:pPr>
            <w:r w:rsidRPr="0070384C">
              <w:rPr>
                <w:color w:val="00B050"/>
              </w:rPr>
              <w:t>6/30/</w:t>
            </w:r>
            <w:r w:rsidR="00B95530">
              <w:rPr>
                <w:color w:val="00B050"/>
              </w:rPr>
              <w:t>2</w:t>
            </w:r>
            <w:r w:rsidR="004137FC">
              <w:rPr>
                <w:color w:val="00B050"/>
              </w:rPr>
              <w:t>7</w:t>
            </w:r>
          </w:p>
        </w:tc>
      </w:tr>
      <w:tr w:rsidR="00320B0C" w:rsidRPr="00D00324" w14:paraId="39BCF7DB" w14:textId="77777777" w:rsidTr="00B95530">
        <w:tc>
          <w:tcPr>
            <w:tcW w:w="450" w:type="dxa"/>
          </w:tcPr>
          <w:p w14:paraId="0DDBEBE9" w14:textId="77777777" w:rsidR="00320B0C" w:rsidRPr="00D00324" w:rsidRDefault="00320B0C" w:rsidP="00B95530">
            <w:pPr>
              <w:pStyle w:val="Default"/>
              <w:ind w:left="-18" w:right="-12"/>
            </w:pPr>
            <w:r w:rsidRPr="00D00324">
              <w:t>4</w:t>
            </w:r>
          </w:p>
        </w:tc>
        <w:tc>
          <w:tcPr>
            <w:tcW w:w="2700" w:type="dxa"/>
          </w:tcPr>
          <w:p w14:paraId="48F5F733" w14:textId="77777777" w:rsidR="00320B0C" w:rsidRPr="0070384C" w:rsidRDefault="00320B0C" w:rsidP="00DA2BDA">
            <w:pPr>
              <w:pStyle w:val="Default"/>
              <w:rPr>
                <w:color w:val="00B050"/>
              </w:rPr>
            </w:pPr>
            <w:r w:rsidRPr="0070384C">
              <w:rPr>
                <w:color w:val="00B050"/>
              </w:rPr>
              <w:t>Install the exhibits and print the brochure</w:t>
            </w:r>
            <w:r w:rsidR="00657049">
              <w:rPr>
                <w:color w:val="00B050"/>
              </w:rPr>
              <w:t>.</w:t>
            </w:r>
          </w:p>
        </w:tc>
        <w:tc>
          <w:tcPr>
            <w:tcW w:w="2790" w:type="dxa"/>
          </w:tcPr>
          <w:p w14:paraId="1F194A27" w14:textId="77777777" w:rsidR="00320B0C" w:rsidRPr="0070384C" w:rsidRDefault="00320B0C" w:rsidP="00DA2BDA">
            <w:pPr>
              <w:pStyle w:val="Default"/>
              <w:rPr>
                <w:color w:val="00B050"/>
              </w:rPr>
            </w:pPr>
            <w:r w:rsidRPr="0070384C">
              <w:rPr>
                <w:color w:val="00B050"/>
              </w:rPr>
              <w:t>Final installation of the signs and copies of the brochure</w:t>
            </w:r>
            <w:r w:rsidR="00657049">
              <w:rPr>
                <w:color w:val="00B050"/>
              </w:rPr>
              <w:t>.</w:t>
            </w:r>
          </w:p>
        </w:tc>
        <w:tc>
          <w:tcPr>
            <w:tcW w:w="3150" w:type="dxa"/>
          </w:tcPr>
          <w:p w14:paraId="283E7FDA" w14:textId="77777777" w:rsidR="00320B0C" w:rsidRPr="0070384C" w:rsidRDefault="008668E4" w:rsidP="00DA2BDA">
            <w:pPr>
              <w:pStyle w:val="Default"/>
              <w:rPr>
                <w:color w:val="00B050"/>
              </w:rPr>
            </w:pPr>
            <w:r w:rsidRPr="008668E4">
              <w:rPr>
                <w:color w:val="auto"/>
              </w:rPr>
              <w:t>Approved f</w:t>
            </w:r>
            <w:r w:rsidR="00320B0C" w:rsidRPr="008668E4">
              <w:rPr>
                <w:color w:val="auto"/>
              </w:rPr>
              <w:t xml:space="preserve">inal report, </w:t>
            </w:r>
            <w:r w:rsidR="00320B0C" w:rsidRPr="0070384C">
              <w:rPr>
                <w:color w:val="00B050"/>
              </w:rPr>
              <w:t xml:space="preserve">including </w:t>
            </w:r>
            <w:r w:rsidR="00320B0C">
              <w:rPr>
                <w:color w:val="00B050"/>
              </w:rPr>
              <w:t xml:space="preserve">number of volunteers and total volunteer hours, </w:t>
            </w:r>
            <w:r w:rsidR="00320B0C" w:rsidRPr="0070384C">
              <w:rPr>
                <w:color w:val="00B050"/>
              </w:rPr>
              <w:t>pictures of installed signs and 30 copies of the final brochure</w:t>
            </w:r>
            <w:r w:rsidR="00657049">
              <w:rPr>
                <w:color w:val="00B050"/>
              </w:rPr>
              <w:t>.</w:t>
            </w:r>
          </w:p>
        </w:tc>
        <w:tc>
          <w:tcPr>
            <w:tcW w:w="1080" w:type="dxa"/>
          </w:tcPr>
          <w:p w14:paraId="00BBA531" w14:textId="13926E73" w:rsidR="00320B0C" w:rsidRPr="0070384C" w:rsidRDefault="00320B0C" w:rsidP="00DA2BDA">
            <w:pPr>
              <w:pStyle w:val="Default"/>
              <w:rPr>
                <w:color w:val="00B050"/>
              </w:rPr>
            </w:pPr>
            <w:r w:rsidRPr="0070384C">
              <w:rPr>
                <w:color w:val="00B050"/>
              </w:rPr>
              <w:t>8/31/</w:t>
            </w:r>
            <w:r w:rsidR="00B95530">
              <w:rPr>
                <w:color w:val="00B050"/>
              </w:rPr>
              <w:t>2</w:t>
            </w:r>
            <w:r w:rsidR="004137FC">
              <w:rPr>
                <w:color w:val="00B050"/>
              </w:rPr>
              <w:t>7</w:t>
            </w:r>
          </w:p>
        </w:tc>
      </w:tr>
    </w:tbl>
    <w:p w14:paraId="6335AF88" w14:textId="77777777" w:rsidR="007B1EFC" w:rsidRDefault="007B1EFC" w:rsidP="00DA2BDA">
      <w:pPr>
        <w:pStyle w:val="Default"/>
        <w:spacing w:line="276" w:lineRule="auto"/>
        <w:rPr>
          <w:b/>
          <w:i/>
          <w:u w:val="single"/>
        </w:rPr>
      </w:pPr>
    </w:p>
    <w:p w14:paraId="1D9BF13D" w14:textId="1B00C880" w:rsidR="005160C5" w:rsidRDefault="00482287" w:rsidP="00DA2BDA">
      <w:pPr>
        <w:pStyle w:val="Default"/>
        <w:spacing w:line="276" w:lineRule="auto"/>
        <w:rPr>
          <w:b/>
          <w:i/>
        </w:rPr>
      </w:pPr>
      <w:r>
        <w:rPr>
          <w:b/>
          <w:i/>
          <w:u w:val="single"/>
        </w:rPr>
        <w:t xml:space="preserve">Other </w:t>
      </w:r>
      <w:r w:rsidR="005160C5" w:rsidRPr="00D00324">
        <w:rPr>
          <w:b/>
          <w:i/>
          <w:u w:val="single"/>
        </w:rPr>
        <w:t>Project Deliverables</w:t>
      </w:r>
      <w:r w:rsidR="005160C5" w:rsidRPr="00D00324">
        <w:rPr>
          <w:b/>
          <w:i/>
        </w:rPr>
        <w:t>:</w:t>
      </w:r>
    </w:p>
    <w:p w14:paraId="02827C2B" w14:textId="77777777" w:rsidR="00FE17FE" w:rsidRPr="00FE17FE" w:rsidRDefault="00FE17FE" w:rsidP="00DA2BDA">
      <w:pPr>
        <w:pStyle w:val="Default"/>
        <w:spacing w:line="276" w:lineRule="auto"/>
        <w:rPr>
          <w:color w:val="auto"/>
        </w:rPr>
      </w:pPr>
      <w:r w:rsidRPr="00B13452">
        <w:rPr>
          <w:color w:val="auto"/>
        </w:rPr>
        <w:t xml:space="preserve">All deliverables listed in the table above and an approved final report containing the following: </w:t>
      </w:r>
    </w:p>
    <w:p w14:paraId="62E22A47" w14:textId="493E38A1" w:rsidR="005160C5" w:rsidRDefault="005160C5" w:rsidP="00DA2BDA">
      <w:pPr>
        <w:pStyle w:val="Default"/>
        <w:numPr>
          <w:ilvl w:val="0"/>
          <w:numId w:val="27"/>
        </w:numPr>
        <w:spacing w:line="276" w:lineRule="auto"/>
        <w:rPr>
          <w:color w:val="00B050"/>
        </w:rPr>
      </w:pPr>
      <w:r w:rsidRPr="007B1EFC">
        <w:rPr>
          <w:color w:val="auto"/>
        </w:rPr>
        <w:t>Press r</w:t>
      </w:r>
      <w:r w:rsidRPr="00D00324">
        <w:t>elease announcing grant award and describing project.</w:t>
      </w:r>
      <w:r>
        <w:t xml:space="preserve"> </w:t>
      </w:r>
      <w:r w:rsidRPr="00C3413C">
        <w:rPr>
          <w:b/>
          <w:color w:val="00B050"/>
        </w:rPr>
        <w:t xml:space="preserve">(Required by </w:t>
      </w:r>
      <w:r w:rsidR="00A53154">
        <w:rPr>
          <w:b/>
          <w:color w:val="00B050"/>
        </w:rPr>
        <w:t>March</w:t>
      </w:r>
      <w:r w:rsidR="00A91549">
        <w:rPr>
          <w:b/>
          <w:color w:val="00B050"/>
        </w:rPr>
        <w:t xml:space="preserve"> 31, 202</w:t>
      </w:r>
      <w:r w:rsidR="00777FCE">
        <w:rPr>
          <w:b/>
          <w:color w:val="00B050"/>
        </w:rPr>
        <w:t>5</w:t>
      </w:r>
      <w:r>
        <w:rPr>
          <w:b/>
          <w:color w:val="00B050"/>
        </w:rPr>
        <w:t xml:space="preserve"> </w:t>
      </w:r>
      <w:r w:rsidRPr="002B19CD">
        <w:rPr>
          <w:color w:val="00B050"/>
        </w:rPr>
        <w:t xml:space="preserve">—see press release requirements below) </w:t>
      </w:r>
    </w:p>
    <w:p w14:paraId="197CC987" w14:textId="71F68837" w:rsidR="00FE17FE" w:rsidRPr="00FE17FE" w:rsidRDefault="00FE17FE" w:rsidP="00DA2BDA">
      <w:pPr>
        <w:pStyle w:val="Default"/>
        <w:numPr>
          <w:ilvl w:val="0"/>
          <w:numId w:val="27"/>
        </w:numPr>
        <w:spacing w:line="276" w:lineRule="auto"/>
        <w:rPr>
          <w:color w:val="auto"/>
        </w:rPr>
      </w:pPr>
      <w:bookmarkStart w:id="1" w:name="_Hlk531940440"/>
      <w:r w:rsidRPr="00FE17FE">
        <w:rPr>
          <w:color w:val="auto"/>
        </w:rPr>
        <w:t xml:space="preserve">Quarterly reports </w:t>
      </w:r>
      <w:proofErr w:type="gramStart"/>
      <w:r w:rsidRPr="00FE17FE">
        <w:rPr>
          <w:color w:val="auto"/>
        </w:rPr>
        <w:t>due</w:t>
      </w:r>
      <w:proofErr w:type="gramEnd"/>
      <w:r w:rsidRPr="00FE17FE">
        <w:rPr>
          <w:color w:val="auto"/>
        </w:rPr>
        <w:t xml:space="preserve"> on January 1, April 1, July 1, and October</w:t>
      </w:r>
      <w:r w:rsidR="00686286">
        <w:rPr>
          <w:color w:val="auto"/>
        </w:rPr>
        <w:t xml:space="preserve"> </w:t>
      </w:r>
      <w:r w:rsidRPr="00FE17FE">
        <w:rPr>
          <w:color w:val="auto"/>
        </w:rPr>
        <w:t>1 during the period of the grant.</w:t>
      </w:r>
      <w:r w:rsidR="00686286">
        <w:rPr>
          <w:color w:val="auto"/>
        </w:rPr>
        <w:t xml:space="preserve"> </w:t>
      </w:r>
      <w:r w:rsidR="00686286" w:rsidRPr="00C3413C">
        <w:rPr>
          <w:b/>
          <w:color w:val="00B050"/>
        </w:rPr>
        <w:t>(Required</w:t>
      </w:r>
      <w:r w:rsidR="00187B4D">
        <w:rPr>
          <w:b/>
          <w:color w:val="00B050"/>
        </w:rPr>
        <w:t xml:space="preserve">) </w:t>
      </w:r>
    </w:p>
    <w:bookmarkEnd w:id="1"/>
    <w:p w14:paraId="634C0174" w14:textId="1900F8E5" w:rsidR="005160C5" w:rsidRPr="00D00324" w:rsidRDefault="00C01F19" w:rsidP="00DA2BDA">
      <w:pPr>
        <w:pStyle w:val="Default"/>
        <w:numPr>
          <w:ilvl w:val="0"/>
          <w:numId w:val="27"/>
        </w:numPr>
        <w:spacing w:line="276" w:lineRule="auto"/>
      </w:pPr>
      <w:r w:rsidRPr="00C01F19">
        <w:lastRenderedPageBreak/>
        <w:t xml:space="preserve">Screenshots of any media coverage the project. </w:t>
      </w:r>
      <w:r w:rsidR="005160C5" w:rsidRPr="00C3413C">
        <w:rPr>
          <w:b/>
          <w:color w:val="00B050"/>
        </w:rPr>
        <w:t xml:space="preserve">(Required) </w:t>
      </w:r>
    </w:p>
    <w:p w14:paraId="75E0AEEE" w14:textId="77777777" w:rsidR="005160C5" w:rsidRPr="002B19CD" w:rsidRDefault="005160C5" w:rsidP="00DA2BDA">
      <w:pPr>
        <w:pStyle w:val="Default"/>
        <w:numPr>
          <w:ilvl w:val="0"/>
          <w:numId w:val="27"/>
        </w:numPr>
        <w:spacing w:line="276" w:lineRule="auto"/>
      </w:pPr>
      <w:r w:rsidRPr="00D00324">
        <w:t>Three digital photos (</w:t>
      </w:r>
      <w:r w:rsidR="00A91549">
        <w:t>highest resolution and size possible</w:t>
      </w:r>
      <w:r w:rsidRPr="00D00324">
        <w:t>) of people participating in activities relating to the grant.</w:t>
      </w:r>
      <w:r w:rsidRPr="00C3413C">
        <w:rPr>
          <w:b/>
        </w:rPr>
        <w:t xml:space="preserve"> </w:t>
      </w:r>
      <w:r w:rsidRPr="00C3413C">
        <w:rPr>
          <w:b/>
          <w:color w:val="00B050"/>
        </w:rPr>
        <w:t>(Required)</w:t>
      </w:r>
    </w:p>
    <w:p w14:paraId="47A3E0F6" w14:textId="77777777" w:rsidR="005160C5" w:rsidRPr="002B19CD" w:rsidRDefault="005160C5" w:rsidP="00DA2BDA">
      <w:pPr>
        <w:pStyle w:val="Default"/>
        <w:numPr>
          <w:ilvl w:val="0"/>
          <w:numId w:val="27"/>
        </w:numPr>
        <w:spacing w:line="276" w:lineRule="auto"/>
      </w:pPr>
      <w:r w:rsidRPr="002B19CD">
        <w:rPr>
          <w:color w:val="auto"/>
        </w:rPr>
        <w:t xml:space="preserve">Total number of volunteers involved in project and total volunteer hours </w:t>
      </w:r>
      <w:r w:rsidRPr="007C6C92">
        <w:rPr>
          <w:b/>
          <w:bCs/>
          <w:color w:val="00B050"/>
        </w:rPr>
        <w:t>(Required, if applicable)</w:t>
      </w:r>
    </w:p>
    <w:p w14:paraId="74FA2AFC" w14:textId="77777777" w:rsidR="005160C5" w:rsidRPr="002B19CD" w:rsidRDefault="005160C5" w:rsidP="00DA2BDA">
      <w:pPr>
        <w:pStyle w:val="Default"/>
        <w:numPr>
          <w:ilvl w:val="0"/>
          <w:numId w:val="27"/>
        </w:numPr>
        <w:spacing w:line="276" w:lineRule="auto"/>
      </w:pPr>
      <w:r w:rsidRPr="002B19CD">
        <w:rPr>
          <w:color w:val="auto"/>
        </w:rPr>
        <w:t xml:space="preserve">An estimate of the number of people who participated in </w:t>
      </w:r>
      <w:r w:rsidRPr="002B19CD">
        <w:rPr>
          <w:color w:val="auto"/>
          <w:u w:val="single"/>
        </w:rPr>
        <w:t>educational programs</w:t>
      </w:r>
      <w:r w:rsidRPr="002B19CD">
        <w:rPr>
          <w:color w:val="auto"/>
        </w:rPr>
        <w:t xml:space="preserve"> associated with the grant</w:t>
      </w:r>
      <w:r>
        <w:rPr>
          <w:color w:val="auto"/>
        </w:rPr>
        <w:t>.</w:t>
      </w:r>
      <w:r>
        <w:rPr>
          <w:color w:val="00B050"/>
        </w:rPr>
        <w:t xml:space="preserve"> </w:t>
      </w:r>
      <w:r w:rsidRPr="007C6C92">
        <w:rPr>
          <w:b/>
          <w:bCs/>
          <w:color w:val="00B050"/>
        </w:rPr>
        <w:t>(Required, if applicable)</w:t>
      </w:r>
    </w:p>
    <w:p w14:paraId="3C4FFBC9" w14:textId="77777777" w:rsidR="005160C5" w:rsidRPr="002B19CD" w:rsidRDefault="005160C5" w:rsidP="00DA2BDA">
      <w:pPr>
        <w:pStyle w:val="Default"/>
        <w:numPr>
          <w:ilvl w:val="0"/>
          <w:numId w:val="27"/>
        </w:numPr>
        <w:spacing w:line="276" w:lineRule="auto"/>
      </w:pPr>
      <w:r>
        <w:rPr>
          <w:color w:val="auto"/>
        </w:rPr>
        <w:t xml:space="preserve">An estimate of </w:t>
      </w:r>
      <w:r w:rsidRPr="002B19CD">
        <w:rPr>
          <w:color w:val="auto"/>
        </w:rPr>
        <w:t xml:space="preserve">the number of people who participated in </w:t>
      </w:r>
      <w:r w:rsidRPr="002B19CD">
        <w:rPr>
          <w:color w:val="auto"/>
          <w:u w:val="single"/>
        </w:rPr>
        <w:t>events</w:t>
      </w:r>
      <w:r w:rsidRPr="002B19CD">
        <w:rPr>
          <w:color w:val="auto"/>
        </w:rPr>
        <w:t xml:space="preserve"> </w:t>
      </w:r>
      <w:r w:rsidRPr="002B19CD">
        <w:rPr>
          <w:szCs w:val="20"/>
        </w:rPr>
        <w:t>(opening ceremonies, races, etc.)</w:t>
      </w:r>
      <w:r w:rsidRPr="002B19CD">
        <w:rPr>
          <w:color w:val="auto"/>
        </w:rPr>
        <w:t xml:space="preserve"> associated with the grant</w:t>
      </w:r>
      <w:r>
        <w:rPr>
          <w:color w:val="auto"/>
        </w:rPr>
        <w:t xml:space="preserve">. </w:t>
      </w:r>
      <w:r w:rsidRPr="002B19CD">
        <w:rPr>
          <w:color w:val="00B050"/>
        </w:rPr>
        <w:t>(</w:t>
      </w:r>
      <w:r>
        <w:rPr>
          <w:color w:val="00B050"/>
        </w:rPr>
        <w:t>Required, if applicable</w:t>
      </w:r>
      <w:r w:rsidRPr="002B19CD">
        <w:rPr>
          <w:color w:val="00B050"/>
        </w:rPr>
        <w:t>)</w:t>
      </w:r>
    </w:p>
    <w:p w14:paraId="637B19C5" w14:textId="77777777" w:rsidR="005160C5" w:rsidRDefault="005160C5" w:rsidP="00DA2BDA">
      <w:pPr>
        <w:pStyle w:val="Default"/>
        <w:numPr>
          <w:ilvl w:val="0"/>
          <w:numId w:val="27"/>
        </w:numPr>
        <w:spacing w:line="276" w:lineRule="auto"/>
      </w:pPr>
      <w:r w:rsidRPr="00C3413C">
        <w:rPr>
          <w:color w:val="00B050"/>
        </w:rPr>
        <w:t xml:space="preserve">Thirty (30) copies of </w:t>
      </w:r>
      <w:proofErr w:type="gramStart"/>
      <w:r w:rsidRPr="00C3413C">
        <w:rPr>
          <w:color w:val="00B050"/>
        </w:rPr>
        <w:t>brochure.</w:t>
      </w:r>
      <w:r>
        <w:rPr>
          <w:color w:val="00B050"/>
        </w:rPr>
        <w:t>*</w:t>
      </w:r>
      <w:proofErr w:type="gramEnd"/>
      <w:r>
        <w:t xml:space="preserve"> </w:t>
      </w:r>
    </w:p>
    <w:p w14:paraId="04988CE9" w14:textId="77777777" w:rsidR="005160C5" w:rsidRDefault="005160C5" w:rsidP="00DA2BDA">
      <w:pPr>
        <w:pStyle w:val="Default"/>
        <w:numPr>
          <w:ilvl w:val="0"/>
          <w:numId w:val="27"/>
        </w:numPr>
        <w:spacing w:line="276" w:lineRule="auto"/>
        <w:rPr>
          <w:color w:val="00B050"/>
        </w:rPr>
      </w:pPr>
      <w:r w:rsidRPr="0070384C">
        <w:rPr>
          <w:color w:val="00B050"/>
        </w:rPr>
        <w:t xml:space="preserve">Digital photos of three installed wayside exhibits, including GPS </w:t>
      </w:r>
      <w:proofErr w:type="gramStart"/>
      <w:r w:rsidRPr="0070384C">
        <w:rPr>
          <w:color w:val="00B050"/>
        </w:rPr>
        <w:t>coordinates.*</w:t>
      </w:r>
      <w:proofErr w:type="gramEnd"/>
      <w:r w:rsidRPr="0070384C">
        <w:rPr>
          <w:color w:val="00B050"/>
        </w:rPr>
        <w:t xml:space="preserve"> </w:t>
      </w:r>
    </w:p>
    <w:p w14:paraId="6B628129" w14:textId="77777777" w:rsidR="002B25A3" w:rsidRPr="002B25A3" w:rsidRDefault="002B25A3" w:rsidP="002B25A3">
      <w:pPr>
        <w:pStyle w:val="Default"/>
        <w:numPr>
          <w:ilvl w:val="0"/>
          <w:numId w:val="27"/>
        </w:numPr>
        <w:spacing w:line="276" w:lineRule="auto"/>
        <w:rPr>
          <w:color w:val="auto"/>
        </w:rPr>
      </w:pPr>
      <w:r w:rsidRPr="00EF0A0B">
        <w:rPr>
          <w:color w:val="auto"/>
        </w:rPr>
        <w:t xml:space="preserve">A signed NEIWPCC Match Certification Form </w:t>
      </w:r>
      <w:r>
        <w:rPr>
          <w:color w:val="auto"/>
        </w:rPr>
        <w:t xml:space="preserve">for at least: </w:t>
      </w:r>
      <w:r w:rsidRPr="002B25A3">
        <w:rPr>
          <w:color w:val="00B050"/>
        </w:rPr>
        <w:t>[match proposed for project.</w:t>
      </w:r>
      <w:r>
        <w:rPr>
          <w:color w:val="00B050"/>
        </w:rPr>
        <w:t>]</w:t>
      </w:r>
    </w:p>
    <w:p w14:paraId="3D01FCC7" w14:textId="77777777" w:rsidR="005160C5" w:rsidRPr="0070384C" w:rsidRDefault="005160C5" w:rsidP="00DA2BDA">
      <w:pPr>
        <w:pStyle w:val="Default"/>
        <w:spacing w:line="276" w:lineRule="auto"/>
        <w:ind w:left="360" w:firstLine="360"/>
      </w:pPr>
      <w:r>
        <w:rPr>
          <w:b/>
          <w:color w:val="00B050"/>
        </w:rPr>
        <w:t xml:space="preserve">*Note: </w:t>
      </w:r>
      <w:r w:rsidRPr="005160C5">
        <w:rPr>
          <w:color w:val="00B050"/>
        </w:rPr>
        <w:t>These are just examples—please include deliverables as described in your application</w:t>
      </w:r>
      <w:r>
        <w:rPr>
          <w:color w:val="00B050"/>
        </w:rPr>
        <w:t xml:space="preserve">. </w:t>
      </w:r>
    </w:p>
    <w:p w14:paraId="104B33F0" w14:textId="77777777" w:rsidR="005160C5" w:rsidRDefault="005160C5" w:rsidP="00DA2BDA">
      <w:pPr>
        <w:spacing w:line="276" w:lineRule="auto"/>
        <w:rPr>
          <w:b/>
          <w:i/>
          <w:u w:val="single"/>
        </w:rPr>
      </w:pPr>
    </w:p>
    <w:p w14:paraId="30144944" w14:textId="77777777" w:rsidR="005160C5" w:rsidRDefault="005160C5" w:rsidP="00DA2BDA">
      <w:pPr>
        <w:spacing w:line="276" w:lineRule="auto"/>
        <w:rPr>
          <w:color w:val="00B050"/>
          <w:szCs w:val="24"/>
        </w:rPr>
      </w:pPr>
      <w:r w:rsidRPr="00E84E5F">
        <w:rPr>
          <w:b/>
          <w:color w:val="00B050"/>
          <w:szCs w:val="24"/>
        </w:rPr>
        <w:t>Detailed Budget</w:t>
      </w:r>
      <w:r w:rsidR="00F70581">
        <w:rPr>
          <w:b/>
          <w:color w:val="00B050"/>
          <w:szCs w:val="24"/>
        </w:rPr>
        <w:t xml:space="preserve"> table and Justification</w:t>
      </w:r>
      <w:proofErr w:type="gramStart"/>
      <w:r w:rsidRPr="00E84E5F">
        <w:rPr>
          <w:b/>
          <w:color w:val="00B050"/>
          <w:szCs w:val="24"/>
        </w:rPr>
        <w:t>:</w:t>
      </w:r>
      <w:r w:rsidRPr="00E84E5F">
        <w:rPr>
          <w:color w:val="00B050"/>
          <w:szCs w:val="24"/>
        </w:rPr>
        <w:t xml:space="preserve">  Provide</w:t>
      </w:r>
      <w:proofErr w:type="gramEnd"/>
      <w:r w:rsidRPr="00E84E5F">
        <w:rPr>
          <w:color w:val="00B050"/>
          <w:szCs w:val="24"/>
        </w:rPr>
        <w:t xml:space="preserve"> a budget breakdown by major budget categories (e.</w:t>
      </w:r>
      <w:r w:rsidR="007C6C92">
        <w:rPr>
          <w:color w:val="00B050"/>
          <w:szCs w:val="24"/>
        </w:rPr>
        <w:t xml:space="preserve">g. </w:t>
      </w:r>
      <w:r w:rsidRPr="00E84E5F">
        <w:rPr>
          <w:color w:val="00B050"/>
          <w:szCs w:val="24"/>
        </w:rPr>
        <w:t xml:space="preserve">personnel, equipment), linking costs to specific tasks/deliverables wherever possible.  The breakdown should clearly show costs covered by this CVNHP award, costs covered by partner organizations (if applicable), </w:t>
      </w:r>
      <w:r w:rsidR="00657049">
        <w:rPr>
          <w:color w:val="00B050"/>
          <w:szCs w:val="24"/>
        </w:rPr>
        <w:t xml:space="preserve">any </w:t>
      </w:r>
      <w:r w:rsidRPr="00E84E5F">
        <w:rPr>
          <w:color w:val="00B050"/>
          <w:szCs w:val="24"/>
        </w:rPr>
        <w:t xml:space="preserve">matching funds, and totals.  Your budget should be </w:t>
      </w:r>
      <w:proofErr w:type="gramStart"/>
      <w:r w:rsidRPr="00E84E5F">
        <w:rPr>
          <w:color w:val="00B050"/>
          <w:szCs w:val="24"/>
        </w:rPr>
        <w:t>similar to</w:t>
      </w:r>
      <w:proofErr w:type="gramEnd"/>
      <w:r w:rsidRPr="00E84E5F">
        <w:rPr>
          <w:color w:val="00B050"/>
          <w:szCs w:val="24"/>
        </w:rPr>
        <w:t xml:space="preserve"> the one submitted with your grant application.</w:t>
      </w:r>
    </w:p>
    <w:p w14:paraId="1107B0F5" w14:textId="77777777" w:rsidR="004137FC" w:rsidRPr="003E5E91" w:rsidRDefault="004137FC" w:rsidP="00DA2BDA">
      <w:pPr>
        <w:spacing w:line="276" w:lineRule="auto"/>
        <w:rPr>
          <w:color w:val="00B050"/>
          <w:szCs w:val="24"/>
        </w:rPr>
      </w:pPr>
    </w:p>
    <w:p w14:paraId="5502EB1A" w14:textId="204E7625" w:rsidR="004137FC" w:rsidRPr="003E5E91" w:rsidRDefault="009823CA" w:rsidP="004137FC">
      <w:pPr>
        <w:pStyle w:val="Default"/>
        <w:spacing w:line="276" w:lineRule="auto"/>
        <w:rPr>
          <w:b/>
          <w:bCs/>
          <w:color w:val="auto"/>
        </w:rPr>
      </w:pPr>
      <w:r w:rsidRPr="003E5E91">
        <w:rPr>
          <w:b/>
          <w:bCs/>
          <w:color w:val="C00000"/>
          <w:u w:val="single"/>
        </w:rPr>
        <w:t>IMPORTANT</w:t>
      </w:r>
      <w:r w:rsidRPr="003E5E91">
        <w:rPr>
          <w:color w:val="C00000"/>
        </w:rPr>
        <w:t xml:space="preserve">: </w:t>
      </w:r>
      <w:r w:rsidR="004137FC" w:rsidRPr="003E5E91">
        <w:rPr>
          <w:color w:val="C00000"/>
        </w:rPr>
        <w:t xml:space="preserve">If your project is funded by the National Park Service, you must provide an </w:t>
      </w:r>
      <w:proofErr w:type="spellStart"/>
      <w:r w:rsidR="004137FC" w:rsidRPr="003E5E91">
        <w:rPr>
          <w:color w:val="C00000"/>
        </w:rPr>
        <w:t>an</w:t>
      </w:r>
      <w:proofErr w:type="spellEnd"/>
      <w:r w:rsidR="004137FC" w:rsidRPr="003E5E91">
        <w:rPr>
          <w:color w:val="C00000"/>
        </w:rPr>
        <w:t xml:space="preserve"> </w:t>
      </w:r>
      <w:r w:rsidR="004137FC" w:rsidRPr="003E5E91">
        <w:rPr>
          <w:b/>
          <w:bCs/>
          <w:color w:val="C00000"/>
        </w:rPr>
        <w:t>Itemized Receipts Summary Form</w:t>
      </w:r>
      <w:r w:rsidR="004137FC" w:rsidRPr="003E5E91">
        <w:rPr>
          <w:color w:val="C00000"/>
        </w:rPr>
        <w:t xml:space="preserve"> </w:t>
      </w:r>
      <w:r w:rsidRPr="003E5E91">
        <w:rPr>
          <w:color w:val="C00000"/>
        </w:rPr>
        <w:t>i</w:t>
      </w:r>
      <w:r w:rsidR="004137FC" w:rsidRPr="003E5E91">
        <w:rPr>
          <w:color w:val="C00000"/>
        </w:rPr>
        <w:t>f you spent more than $1,000 in professional services or supplies</w:t>
      </w:r>
      <w:r w:rsidRPr="003E5E91">
        <w:rPr>
          <w:color w:val="C00000"/>
        </w:rPr>
        <w:t>. In addition to issuing an invoice, please include this form</w:t>
      </w:r>
      <w:r w:rsidR="004137FC" w:rsidRPr="003E5E91">
        <w:rPr>
          <w:b/>
          <w:bCs/>
          <w:color w:val="C00000"/>
        </w:rPr>
        <w:t xml:space="preserve"> </w:t>
      </w:r>
      <w:r w:rsidRPr="003E5E91">
        <w:rPr>
          <w:color w:val="C00000"/>
        </w:rPr>
        <w:t xml:space="preserve">along with corresponding receipts </w:t>
      </w:r>
      <w:r w:rsidR="004137FC" w:rsidRPr="003E5E91">
        <w:rPr>
          <w:color w:val="C00000"/>
        </w:rPr>
        <w:t>to document those expenses</w:t>
      </w:r>
      <w:r w:rsidRPr="003E5E91">
        <w:rPr>
          <w:color w:val="C00000"/>
        </w:rPr>
        <w:t xml:space="preserve">. </w:t>
      </w:r>
      <w:r w:rsidRPr="003E5E91">
        <w:rPr>
          <w:b/>
          <w:bCs/>
          <w:color w:val="C00000"/>
        </w:rPr>
        <w:t xml:space="preserve">Note: </w:t>
      </w:r>
      <w:r w:rsidRPr="003E5E91">
        <w:rPr>
          <w:color w:val="C00000"/>
        </w:rPr>
        <w:t>Great Lakes Fishery Commission-funded projects do not require this documentation.</w:t>
      </w:r>
      <w:r w:rsidRPr="003E5E91">
        <w:rPr>
          <w:b/>
          <w:bCs/>
          <w:color w:val="C00000"/>
        </w:rPr>
        <w:t xml:space="preserve"> </w:t>
      </w:r>
    </w:p>
    <w:p w14:paraId="154B8FB2" w14:textId="77777777" w:rsidR="00E7350A" w:rsidRPr="00E7350A" w:rsidRDefault="00E7350A" w:rsidP="00DA2BDA">
      <w:pPr>
        <w:spacing w:line="276" w:lineRule="auto"/>
        <w:rPr>
          <w:color w:val="00B050"/>
          <w:szCs w:val="24"/>
        </w:rPr>
      </w:pPr>
    </w:p>
    <w:p w14:paraId="0ED458EA" w14:textId="35AA8BFF" w:rsidR="005160C5" w:rsidRPr="00E84E5F" w:rsidRDefault="005160C5" w:rsidP="00DA2BDA">
      <w:pPr>
        <w:pStyle w:val="Header"/>
        <w:tabs>
          <w:tab w:val="clear" w:pos="4320"/>
          <w:tab w:val="clear" w:pos="8640"/>
          <w:tab w:val="left" w:pos="1080"/>
          <w:tab w:val="left" w:pos="1440"/>
          <w:tab w:val="left" w:pos="1800"/>
          <w:tab w:val="left" w:pos="2160"/>
        </w:tabs>
        <w:spacing w:line="276" w:lineRule="auto"/>
        <w:ind w:left="360"/>
        <w:rPr>
          <w:color w:val="00B050"/>
        </w:rPr>
      </w:pPr>
      <w:r w:rsidRPr="00E84E5F">
        <w:rPr>
          <w:color w:val="00B050"/>
        </w:rPr>
        <w:t>Please use the format below for your budget table</w:t>
      </w:r>
      <w:r w:rsidR="00130EE4">
        <w:rPr>
          <w:color w:val="00B050"/>
        </w:rPr>
        <w:t xml:space="preserve">. There is also a Grant Budget Calculator on the </w:t>
      </w:r>
      <w:hyperlink r:id="rId23" w:history="1">
        <w:r w:rsidR="00130EE4" w:rsidRPr="00130EE4">
          <w:rPr>
            <w:rStyle w:val="Hyperlink"/>
          </w:rPr>
          <w:t>CVNHP Grants webpa</w:t>
        </w:r>
        <w:r w:rsidR="00130EE4" w:rsidRPr="00130EE4">
          <w:rPr>
            <w:rStyle w:val="Hyperlink"/>
          </w:rPr>
          <w:t>g</w:t>
        </w:r>
        <w:r w:rsidR="00130EE4" w:rsidRPr="00130EE4">
          <w:rPr>
            <w:rStyle w:val="Hyperlink"/>
          </w:rPr>
          <w:t>e</w:t>
        </w:r>
      </w:hyperlink>
      <w:r w:rsidR="00F70581">
        <w:rPr>
          <w:color w:val="00B050"/>
        </w:rPr>
        <w:t>:</w:t>
      </w:r>
      <w:r w:rsidRPr="00E84E5F">
        <w:rPr>
          <w:color w:val="00B050"/>
        </w:rPr>
        <w:t xml:space="preserve"> </w:t>
      </w:r>
    </w:p>
    <w:p w14:paraId="0363B3CC" w14:textId="66BF8600" w:rsidR="005160C5" w:rsidRPr="00E84E5F" w:rsidRDefault="005160C5" w:rsidP="00DA2BDA">
      <w:pPr>
        <w:pStyle w:val="Header"/>
        <w:numPr>
          <w:ilvl w:val="0"/>
          <w:numId w:val="29"/>
        </w:numPr>
        <w:tabs>
          <w:tab w:val="clear" w:pos="1080"/>
          <w:tab w:val="clear" w:pos="4320"/>
          <w:tab w:val="clear" w:pos="8640"/>
          <w:tab w:val="num" w:pos="900"/>
          <w:tab w:val="left" w:pos="1440"/>
          <w:tab w:val="left" w:pos="1800"/>
          <w:tab w:val="left" w:pos="2160"/>
        </w:tabs>
        <w:spacing w:line="276" w:lineRule="auto"/>
        <w:ind w:left="900" w:hanging="180"/>
        <w:rPr>
          <w:color w:val="00B050"/>
        </w:rPr>
      </w:pPr>
      <w:r w:rsidRPr="00E84E5F">
        <w:rPr>
          <w:color w:val="00B050"/>
        </w:rPr>
        <w:t xml:space="preserve">If the request is part of a larger project, please indicate the estimated total project value and </w:t>
      </w:r>
      <w:r w:rsidR="007C6C92">
        <w:rPr>
          <w:color w:val="00B050"/>
        </w:rPr>
        <w:t>other</w:t>
      </w:r>
      <w:r w:rsidRPr="00E84E5F">
        <w:rPr>
          <w:color w:val="00B050"/>
        </w:rPr>
        <w:t xml:space="preserve"> funding source</w:t>
      </w:r>
      <w:r w:rsidR="007C6C92">
        <w:rPr>
          <w:color w:val="00B050"/>
        </w:rPr>
        <w:t>s</w:t>
      </w:r>
      <w:r w:rsidRPr="00E84E5F">
        <w:rPr>
          <w:color w:val="00B050"/>
        </w:rPr>
        <w:t>.</w:t>
      </w:r>
    </w:p>
    <w:p w14:paraId="22F541B9" w14:textId="77777777" w:rsidR="005160C5" w:rsidRPr="00E84E5F" w:rsidRDefault="005160C5" w:rsidP="00DA2BDA">
      <w:pPr>
        <w:pStyle w:val="Header"/>
        <w:numPr>
          <w:ilvl w:val="0"/>
          <w:numId w:val="29"/>
        </w:numPr>
        <w:tabs>
          <w:tab w:val="clear" w:pos="1080"/>
          <w:tab w:val="clear" w:pos="4320"/>
          <w:tab w:val="clear" w:pos="8640"/>
          <w:tab w:val="left" w:pos="720"/>
          <w:tab w:val="num" w:pos="900"/>
          <w:tab w:val="left" w:pos="1800"/>
          <w:tab w:val="left" w:pos="2160"/>
        </w:tabs>
        <w:spacing w:line="276" w:lineRule="auto"/>
        <w:rPr>
          <w:color w:val="00B050"/>
        </w:rPr>
      </w:pPr>
      <w:r w:rsidRPr="00E84E5F">
        <w:rPr>
          <w:color w:val="00B050"/>
        </w:rPr>
        <w:t>All expenses should be placed into one of the following major categories:</w:t>
      </w:r>
    </w:p>
    <w:p w14:paraId="35E71AEB" w14:textId="77777777" w:rsidR="001E70BC" w:rsidRDefault="005160C5" w:rsidP="001E70BC">
      <w:pPr>
        <w:pStyle w:val="Header"/>
        <w:numPr>
          <w:ilvl w:val="1"/>
          <w:numId w:val="29"/>
        </w:numPr>
        <w:tabs>
          <w:tab w:val="clear" w:pos="1800"/>
          <w:tab w:val="clear" w:pos="4320"/>
          <w:tab w:val="clear" w:pos="8640"/>
          <w:tab w:val="left" w:pos="720"/>
          <w:tab w:val="num" w:pos="900"/>
          <w:tab w:val="left" w:pos="1350"/>
          <w:tab w:val="left" w:pos="1440"/>
          <w:tab w:val="num" w:pos="1620"/>
          <w:tab w:val="left" w:pos="2160"/>
        </w:tabs>
        <w:spacing w:line="276" w:lineRule="auto"/>
        <w:ind w:left="1350" w:hanging="270"/>
        <w:rPr>
          <w:color w:val="00B050"/>
        </w:rPr>
      </w:pPr>
      <w:r w:rsidRPr="00E84E5F">
        <w:rPr>
          <w:color w:val="00B050"/>
          <w:u w:val="single"/>
        </w:rPr>
        <w:t>Direct Costs</w:t>
      </w:r>
      <w:r w:rsidRPr="00E84E5F">
        <w:rPr>
          <w:color w:val="00B050"/>
        </w:rPr>
        <w:t xml:space="preserve"> - subcategories </w:t>
      </w:r>
      <w:proofErr w:type="gramStart"/>
      <w:r w:rsidRPr="00E84E5F">
        <w:rPr>
          <w:color w:val="00B050"/>
        </w:rPr>
        <w:t>include:</w:t>
      </w:r>
      <w:proofErr w:type="gramEnd"/>
      <w:r w:rsidRPr="00E84E5F">
        <w:rPr>
          <w:color w:val="00B050"/>
        </w:rPr>
        <w:t xml:space="preserve"> Personnel, Fringe Benefits, Travel, Supplies, </w:t>
      </w:r>
      <w:r w:rsidR="00E84E5F" w:rsidRPr="00E84E5F">
        <w:rPr>
          <w:color w:val="00B050"/>
        </w:rPr>
        <w:t>and Professional</w:t>
      </w:r>
      <w:r w:rsidRPr="00E84E5F">
        <w:rPr>
          <w:color w:val="00B050"/>
        </w:rPr>
        <w:t xml:space="preserve"> Services.</w:t>
      </w:r>
    </w:p>
    <w:p w14:paraId="7E00727F" w14:textId="4DA1F4D8" w:rsidR="001E70BC" w:rsidRPr="001E70BC" w:rsidRDefault="00E84E5F" w:rsidP="001E70BC">
      <w:pPr>
        <w:pStyle w:val="Header"/>
        <w:numPr>
          <w:ilvl w:val="1"/>
          <w:numId w:val="29"/>
        </w:numPr>
        <w:tabs>
          <w:tab w:val="clear" w:pos="1800"/>
          <w:tab w:val="clear" w:pos="4320"/>
          <w:tab w:val="clear" w:pos="8640"/>
          <w:tab w:val="left" w:pos="720"/>
          <w:tab w:val="num" w:pos="900"/>
          <w:tab w:val="left" w:pos="1350"/>
          <w:tab w:val="left" w:pos="1440"/>
          <w:tab w:val="num" w:pos="1620"/>
          <w:tab w:val="left" w:pos="2160"/>
        </w:tabs>
        <w:spacing w:line="276" w:lineRule="auto"/>
        <w:ind w:left="1350" w:hanging="270"/>
        <w:rPr>
          <w:color w:val="00B050"/>
        </w:rPr>
      </w:pPr>
      <w:r w:rsidRPr="001E70BC">
        <w:rPr>
          <w:color w:val="00B050"/>
          <w:u w:val="single"/>
        </w:rPr>
        <w:t>Indirect Costs</w:t>
      </w:r>
      <w:r w:rsidRPr="001E70BC">
        <w:rPr>
          <w:color w:val="00B050"/>
        </w:rPr>
        <w:t xml:space="preserve"> – </w:t>
      </w:r>
      <w:r w:rsidR="001E70BC" w:rsidRPr="001E70BC">
        <w:rPr>
          <w:color w:val="00B050"/>
        </w:rPr>
        <w:t xml:space="preserve">The maximum indirect rate is 10% of direct costs unless you have a Negotiated Indirect Rate Cost Agreement (NICRA).  Please see details here: </w:t>
      </w:r>
      <w:hyperlink r:id="rId24" w:history="1">
        <w:r w:rsidR="003E5E91" w:rsidRPr="00F0175F">
          <w:rPr>
            <w:rStyle w:val="Hyperlink"/>
          </w:rPr>
          <w:t>https://www.lcbp.org/wp-content/uploads/2016/03/NEIWPCC-Indirect-Policy_10.15.2025.pdf</w:t>
        </w:r>
      </w:hyperlink>
      <w:r w:rsidR="003E5E91">
        <w:t xml:space="preserve"> </w:t>
      </w:r>
    </w:p>
    <w:p w14:paraId="72357D20" w14:textId="77777777" w:rsidR="005160C5" w:rsidRPr="00E84E5F" w:rsidRDefault="005160C5" w:rsidP="00DA2BDA">
      <w:pPr>
        <w:pStyle w:val="Header"/>
        <w:numPr>
          <w:ilvl w:val="0"/>
          <w:numId w:val="29"/>
        </w:numPr>
        <w:tabs>
          <w:tab w:val="clear" w:pos="1080"/>
          <w:tab w:val="clear" w:pos="4320"/>
          <w:tab w:val="clear" w:pos="8640"/>
          <w:tab w:val="left" w:pos="720"/>
          <w:tab w:val="num" w:pos="900"/>
          <w:tab w:val="left" w:pos="1800"/>
          <w:tab w:val="left" w:pos="2160"/>
        </w:tabs>
        <w:spacing w:line="276" w:lineRule="auto"/>
        <w:rPr>
          <w:color w:val="00B050"/>
        </w:rPr>
      </w:pPr>
      <w:r w:rsidRPr="00E84E5F">
        <w:rPr>
          <w:color w:val="00B050"/>
        </w:rPr>
        <w:t>List additional specific expense categories where appropriate.</w:t>
      </w:r>
    </w:p>
    <w:p w14:paraId="090E32BC" w14:textId="77777777" w:rsidR="005160C5" w:rsidRDefault="005160C5" w:rsidP="00DA2BDA">
      <w:pPr>
        <w:pStyle w:val="Header"/>
        <w:numPr>
          <w:ilvl w:val="0"/>
          <w:numId w:val="29"/>
        </w:numPr>
        <w:tabs>
          <w:tab w:val="clear" w:pos="1080"/>
          <w:tab w:val="clear" w:pos="4320"/>
          <w:tab w:val="clear" w:pos="8640"/>
          <w:tab w:val="left" w:pos="720"/>
          <w:tab w:val="num" w:pos="900"/>
          <w:tab w:val="left" w:pos="1800"/>
          <w:tab w:val="left" w:pos="2160"/>
        </w:tabs>
        <w:spacing w:line="276" w:lineRule="auto"/>
        <w:ind w:left="900" w:hanging="180"/>
        <w:rPr>
          <w:color w:val="00B050"/>
        </w:rPr>
      </w:pPr>
      <w:r w:rsidRPr="00E84E5F">
        <w:rPr>
          <w:color w:val="00B050"/>
        </w:rPr>
        <w:t xml:space="preserve">Budget items should be divided into tasks, reflecting the project timeline above, and clearly indicate which work components will be paid for with </w:t>
      </w:r>
      <w:r w:rsidR="00E84E5F" w:rsidRPr="00E84E5F">
        <w:rPr>
          <w:color w:val="00B050"/>
        </w:rPr>
        <w:t>CVNHP</w:t>
      </w:r>
      <w:r w:rsidRPr="00E84E5F">
        <w:rPr>
          <w:color w:val="00B050"/>
        </w:rPr>
        <w:t xml:space="preserve"> funding and which will be from other sources</w:t>
      </w:r>
      <w:r w:rsidR="005E2A3C">
        <w:rPr>
          <w:color w:val="00B050"/>
        </w:rPr>
        <w:t xml:space="preserve"> (</w:t>
      </w:r>
      <w:r w:rsidRPr="00E84E5F">
        <w:rPr>
          <w:color w:val="00B050"/>
        </w:rPr>
        <w:t>if applicable</w:t>
      </w:r>
      <w:r w:rsidR="005E2A3C">
        <w:rPr>
          <w:color w:val="00B050"/>
        </w:rPr>
        <w:t xml:space="preserve">) </w:t>
      </w:r>
      <w:r w:rsidRPr="00E84E5F">
        <w:rPr>
          <w:color w:val="00B050"/>
        </w:rPr>
        <w:t xml:space="preserve">as shown in the budget table below. At minimum, show which </w:t>
      </w:r>
      <w:r w:rsidRPr="00E84E5F">
        <w:rPr>
          <w:color w:val="00B050"/>
        </w:rPr>
        <w:lastRenderedPageBreak/>
        <w:t xml:space="preserve">items will be covered by the </w:t>
      </w:r>
      <w:r w:rsidR="00E84E5F" w:rsidRPr="00E84E5F">
        <w:rPr>
          <w:color w:val="00B050"/>
        </w:rPr>
        <w:t>CVNHP</w:t>
      </w:r>
      <w:r w:rsidRPr="00E84E5F">
        <w:rPr>
          <w:color w:val="00B050"/>
        </w:rPr>
        <w:t xml:space="preserve"> grant and which items will be part of your matching contribution (if matching contributions will be used).</w:t>
      </w:r>
    </w:p>
    <w:p w14:paraId="00BCFE63" w14:textId="3691B59A" w:rsidR="00296163" w:rsidRPr="00296163" w:rsidRDefault="00296163" w:rsidP="00686286">
      <w:pPr>
        <w:pStyle w:val="Header"/>
        <w:numPr>
          <w:ilvl w:val="0"/>
          <w:numId w:val="29"/>
        </w:numPr>
        <w:tabs>
          <w:tab w:val="clear" w:pos="1080"/>
          <w:tab w:val="clear" w:pos="4320"/>
          <w:tab w:val="clear" w:pos="8640"/>
          <w:tab w:val="left" w:pos="720"/>
          <w:tab w:val="num" w:pos="900"/>
          <w:tab w:val="left" w:pos="1800"/>
          <w:tab w:val="left" w:pos="2160"/>
        </w:tabs>
        <w:spacing w:line="276" w:lineRule="auto"/>
        <w:ind w:left="900" w:hanging="180"/>
        <w:rPr>
          <w:b/>
          <w:color w:val="00B050"/>
        </w:rPr>
      </w:pPr>
      <w:r w:rsidRPr="00296163">
        <w:rPr>
          <w:b/>
          <w:bCs/>
          <w:color w:val="00B050"/>
        </w:rPr>
        <w:t>IMPORTANT</w:t>
      </w:r>
      <w:r w:rsidR="00686286" w:rsidRPr="00296163">
        <w:rPr>
          <w:b/>
          <w:bCs/>
          <w:color w:val="00B050"/>
        </w:rPr>
        <w:t>:</w:t>
      </w:r>
      <w:r w:rsidR="00686286" w:rsidRPr="00296163">
        <w:rPr>
          <w:color w:val="00B050"/>
        </w:rPr>
        <w:t xml:space="preserve"> </w:t>
      </w:r>
      <w:r w:rsidR="00FE6922" w:rsidRPr="00FE6922">
        <w:rPr>
          <w:i/>
          <w:iCs/>
          <w:color w:val="00B050"/>
          <w:u w:val="single"/>
        </w:rPr>
        <w:t>Your project may require insurance</w:t>
      </w:r>
      <w:r w:rsidR="00FE6922">
        <w:rPr>
          <w:i/>
          <w:iCs/>
          <w:color w:val="00B050"/>
          <w:u w:val="single"/>
        </w:rPr>
        <w:t>!</w:t>
      </w:r>
      <w:r w:rsidR="00FE6922">
        <w:rPr>
          <w:color w:val="00B050"/>
        </w:rPr>
        <w:t xml:space="preserve"> </w:t>
      </w:r>
      <w:r w:rsidR="00686286" w:rsidRPr="00296163">
        <w:rPr>
          <w:color w:val="00B050"/>
        </w:rPr>
        <w:t xml:space="preserve">NEIWPCC </w:t>
      </w:r>
      <w:r w:rsidR="00FE6922">
        <w:rPr>
          <w:color w:val="00B050"/>
        </w:rPr>
        <w:t xml:space="preserve">generally </w:t>
      </w:r>
      <w:r w:rsidR="00686286" w:rsidRPr="00296163">
        <w:rPr>
          <w:color w:val="00B050"/>
        </w:rPr>
        <w:t xml:space="preserve">requires that grantees have proof of </w:t>
      </w:r>
      <w:r w:rsidR="00686286" w:rsidRPr="00296163">
        <w:rPr>
          <w:color w:val="00B050"/>
          <w:szCs w:val="24"/>
        </w:rPr>
        <w:t>Liability</w:t>
      </w:r>
      <w:r w:rsidR="00686286" w:rsidRPr="00296163">
        <w:rPr>
          <w:color w:val="00B050"/>
          <w:spacing w:val="-31"/>
          <w:szCs w:val="24"/>
        </w:rPr>
        <w:t xml:space="preserve"> </w:t>
      </w:r>
      <w:r w:rsidR="00686286" w:rsidRPr="00296163">
        <w:rPr>
          <w:color w:val="00B050"/>
          <w:szCs w:val="24"/>
        </w:rPr>
        <w:t>and</w:t>
      </w:r>
      <w:r w:rsidR="00686286" w:rsidRPr="00296163">
        <w:rPr>
          <w:color w:val="00B050"/>
          <w:spacing w:val="-35"/>
          <w:szCs w:val="24"/>
        </w:rPr>
        <w:t xml:space="preserve"> </w:t>
      </w:r>
      <w:r w:rsidR="00686286" w:rsidRPr="00296163">
        <w:rPr>
          <w:color w:val="00B050"/>
          <w:szCs w:val="24"/>
        </w:rPr>
        <w:t>Property</w:t>
      </w:r>
      <w:r w:rsidR="00686286" w:rsidRPr="00296163">
        <w:rPr>
          <w:color w:val="00B050"/>
          <w:spacing w:val="-33"/>
          <w:szCs w:val="24"/>
        </w:rPr>
        <w:t xml:space="preserve"> </w:t>
      </w:r>
      <w:r w:rsidR="00686286" w:rsidRPr="00296163">
        <w:rPr>
          <w:color w:val="00B050"/>
          <w:szCs w:val="24"/>
        </w:rPr>
        <w:t>Damage</w:t>
      </w:r>
      <w:r w:rsidR="00686286" w:rsidRPr="00296163">
        <w:rPr>
          <w:color w:val="00B050"/>
          <w:spacing w:val="-28"/>
          <w:szCs w:val="24"/>
        </w:rPr>
        <w:t xml:space="preserve"> </w:t>
      </w:r>
      <w:r w:rsidR="00686286" w:rsidRPr="00296163">
        <w:rPr>
          <w:color w:val="00B050"/>
          <w:szCs w:val="24"/>
        </w:rPr>
        <w:t>Insurance (not less than $2 million (USD) combined (Bodily Injury &amp; Properly Damage)</w:t>
      </w:r>
      <w:r w:rsidR="007C6C92">
        <w:rPr>
          <w:color w:val="00B050"/>
          <w:szCs w:val="24"/>
        </w:rPr>
        <w:t>)</w:t>
      </w:r>
      <w:r w:rsidR="00686286" w:rsidRPr="00296163">
        <w:rPr>
          <w:color w:val="00B050"/>
          <w:szCs w:val="24"/>
        </w:rPr>
        <w:t>; $3,000,000 aggregate, single</w:t>
      </w:r>
      <w:r w:rsidR="00686286" w:rsidRPr="00296163">
        <w:rPr>
          <w:color w:val="00B050"/>
          <w:spacing w:val="-16"/>
          <w:szCs w:val="24"/>
        </w:rPr>
        <w:t xml:space="preserve"> </w:t>
      </w:r>
      <w:r w:rsidR="00686286" w:rsidRPr="00296163">
        <w:rPr>
          <w:color w:val="00B050"/>
          <w:szCs w:val="24"/>
        </w:rPr>
        <w:t>limit</w:t>
      </w:r>
      <w:r w:rsidR="00686286" w:rsidRPr="00296163">
        <w:rPr>
          <w:color w:val="00B050"/>
          <w:spacing w:val="-18"/>
          <w:szCs w:val="24"/>
        </w:rPr>
        <w:t xml:space="preserve"> </w:t>
      </w:r>
      <w:r w:rsidR="00686286" w:rsidRPr="00296163">
        <w:rPr>
          <w:color w:val="00B050"/>
          <w:szCs w:val="24"/>
        </w:rPr>
        <w:t>per</w:t>
      </w:r>
      <w:r w:rsidR="00686286" w:rsidRPr="00296163">
        <w:rPr>
          <w:color w:val="00B050"/>
          <w:spacing w:val="-14"/>
          <w:szCs w:val="24"/>
        </w:rPr>
        <w:t xml:space="preserve"> </w:t>
      </w:r>
      <w:r w:rsidR="00686286" w:rsidRPr="00296163">
        <w:rPr>
          <w:color w:val="00B050"/>
          <w:szCs w:val="24"/>
        </w:rPr>
        <w:t>occurrence; and Workers'</w:t>
      </w:r>
      <w:r w:rsidR="00686286" w:rsidRPr="00296163">
        <w:rPr>
          <w:color w:val="00B050"/>
          <w:spacing w:val="-26"/>
          <w:szCs w:val="24"/>
        </w:rPr>
        <w:t xml:space="preserve"> </w:t>
      </w:r>
      <w:r w:rsidR="00686286" w:rsidRPr="00296163">
        <w:rPr>
          <w:color w:val="00B050"/>
          <w:szCs w:val="24"/>
        </w:rPr>
        <w:t>Compensation</w:t>
      </w:r>
      <w:r w:rsidR="00686286" w:rsidRPr="00296163">
        <w:rPr>
          <w:color w:val="00B050"/>
          <w:spacing w:val="-21"/>
          <w:szCs w:val="24"/>
        </w:rPr>
        <w:t xml:space="preserve"> </w:t>
      </w:r>
      <w:r w:rsidR="00686286" w:rsidRPr="00296163">
        <w:rPr>
          <w:color w:val="00B050"/>
          <w:szCs w:val="24"/>
        </w:rPr>
        <w:t>Insurance for employees</w:t>
      </w:r>
      <w:r w:rsidRPr="00296163">
        <w:rPr>
          <w:color w:val="00B050"/>
          <w:szCs w:val="24"/>
        </w:rPr>
        <w:t xml:space="preserve">. </w:t>
      </w:r>
      <w:r>
        <w:rPr>
          <w:color w:val="00B050"/>
          <w:szCs w:val="24"/>
        </w:rPr>
        <w:t>If your organization does not already have insurance, you may include the cost of insurance in your proposed budget.</w:t>
      </w:r>
      <w:r w:rsidRPr="00296163">
        <w:rPr>
          <w:color w:val="00B050"/>
          <w:szCs w:val="24"/>
        </w:rPr>
        <w:t xml:space="preserve"> </w:t>
      </w:r>
      <w:r w:rsidR="00FE6922">
        <w:rPr>
          <w:color w:val="00B050"/>
          <w:szCs w:val="24"/>
        </w:rPr>
        <w:t>(</w:t>
      </w:r>
      <w:r w:rsidRPr="00FE6922">
        <w:rPr>
          <w:b/>
          <w:bCs/>
          <w:color w:val="00B050"/>
          <w:szCs w:val="24"/>
        </w:rPr>
        <w:t>NOTE:</w:t>
      </w:r>
      <w:r>
        <w:rPr>
          <w:color w:val="00B050"/>
          <w:szCs w:val="24"/>
        </w:rPr>
        <w:t xml:space="preserve"> projects that do not include public events, field work, or other activities </w:t>
      </w:r>
      <w:r w:rsidR="00FE6922">
        <w:rPr>
          <w:color w:val="00B050"/>
          <w:szCs w:val="24"/>
        </w:rPr>
        <w:t xml:space="preserve">involving risk may not require these levels of insurance. Please contact </w:t>
      </w:r>
      <w:hyperlink r:id="rId25" w:history="1">
        <w:r w:rsidR="004137FC" w:rsidRPr="004137FC">
          <w:rPr>
            <w:rStyle w:val="Hyperlink"/>
            <w:szCs w:val="24"/>
          </w:rPr>
          <w:t xml:space="preserve">Anna </w:t>
        </w:r>
        <w:r w:rsidR="004137FC" w:rsidRPr="004137FC">
          <w:rPr>
            <w:rStyle w:val="Hyperlink"/>
          </w:rPr>
          <w:t>Vold</w:t>
        </w:r>
      </w:hyperlink>
      <w:r w:rsidR="00E15EA2">
        <w:rPr>
          <w:color w:val="00B050"/>
          <w:szCs w:val="24"/>
        </w:rPr>
        <w:t xml:space="preserve"> </w:t>
      </w:r>
      <w:r w:rsidR="00FE6922">
        <w:rPr>
          <w:color w:val="00B050"/>
          <w:szCs w:val="24"/>
        </w:rPr>
        <w:t xml:space="preserve">for </w:t>
      </w:r>
      <w:proofErr w:type="gramStart"/>
      <w:r w:rsidR="00FE6922">
        <w:rPr>
          <w:color w:val="00B050"/>
          <w:szCs w:val="24"/>
        </w:rPr>
        <w:t>consultation,</w:t>
      </w:r>
      <w:proofErr w:type="gramEnd"/>
      <w:r w:rsidR="00FE6922">
        <w:rPr>
          <w:color w:val="00B050"/>
          <w:szCs w:val="24"/>
        </w:rPr>
        <w:t xml:space="preserve"> via email or phone: 802-372-3213.)</w:t>
      </w:r>
    </w:p>
    <w:p w14:paraId="6D77D642" w14:textId="77777777" w:rsidR="00F70581" w:rsidRDefault="00686286" w:rsidP="00296163">
      <w:pPr>
        <w:pStyle w:val="Header"/>
        <w:tabs>
          <w:tab w:val="clear" w:pos="4320"/>
          <w:tab w:val="clear" w:pos="8640"/>
          <w:tab w:val="left" w:pos="720"/>
          <w:tab w:val="left" w:pos="1800"/>
          <w:tab w:val="left" w:pos="2160"/>
        </w:tabs>
        <w:spacing w:line="276" w:lineRule="auto"/>
        <w:rPr>
          <w:b/>
        </w:rPr>
      </w:pPr>
      <w:r>
        <w:rPr>
          <w:szCs w:val="24"/>
        </w:rPr>
        <w:t xml:space="preserve"> </w:t>
      </w:r>
    </w:p>
    <w:p w14:paraId="6DD950A7" w14:textId="77777777" w:rsidR="00CF07CC" w:rsidRDefault="005160C5" w:rsidP="00DA2BDA">
      <w:pPr>
        <w:pStyle w:val="Header"/>
        <w:tabs>
          <w:tab w:val="clear" w:pos="4320"/>
          <w:tab w:val="clear" w:pos="8640"/>
          <w:tab w:val="left" w:pos="1080"/>
          <w:tab w:val="left" w:pos="1440"/>
          <w:tab w:val="left" w:pos="1800"/>
          <w:tab w:val="left" w:pos="2160"/>
        </w:tabs>
        <w:spacing w:line="276" w:lineRule="auto"/>
        <w:rPr>
          <w:color w:val="00B050"/>
        </w:rPr>
      </w:pPr>
      <w:r>
        <w:rPr>
          <w:b/>
        </w:rPr>
        <w:t>Project Budget Table</w:t>
      </w:r>
      <w:r w:rsidRPr="00E84E5F">
        <w:rPr>
          <w:b/>
          <w:color w:val="00B050"/>
        </w:rPr>
        <w:t xml:space="preserve"> </w:t>
      </w:r>
      <w:r w:rsidR="00CF07CC">
        <w:rPr>
          <w:color w:val="00B050"/>
        </w:rPr>
        <w:t xml:space="preserve">Notes: </w:t>
      </w:r>
    </w:p>
    <w:p w14:paraId="7757D9C5" w14:textId="23A04566" w:rsidR="002E0CF6" w:rsidRPr="004525A1" w:rsidRDefault="002E0CF6" w:rsidP="004525A1">
      <w:pPr>
        <w:pStyle w:val="Header"/>
        <w:numPr>
          <w:ilvl w:val="0"/>
          <w:numId w:val="36"/>
        </w:numPr>
        <w:tabs>
          <w:tab w:val="clear" w:pos="4320"/>
          <w:tab w:val="clear" w:pos="8640"/>
          <w:tab w:val="left" w:pos="1080"/>
          <w:tab w:val="left" w:pos="1440"/>
          <w:tab w:val="left" w:pos="1800"/>
          <w:tab w:val="left" w:pos="2160"/>
        </w:tabs>
        <w:spacing w:line="276" w:lineRule="auto"/>
        <w:rPr>
          <w:color w:val="00B050"/>
        </w:rPr>
      </w:pPr>
      <w:r>
        <w:rPr>
          <w:color w:val="00B050"/>
        </w:rPr>
        <w:t xml:space="preserve">Follow the instructions on the </w:t>
      </w:r>
      <w:hyperlink r:id="rId26" w:history="1">
        <w:r w:rsidRPr="00E45ED8">
          <w:rPr>
            <w:rStyle w:val="Hyperlink"/>
            <w:b/>
            <w:bCs/>
          </w:rPr>
          <w:t>202</w:t>
        </w:r>
        <w:r w:rsidR="009036A4">
          <w:rPr>
            <w:rStyle w:val="Hyperlink"/>
            <w:b/>
            <w:bCs/>
          </w:rPr>
          <w:t>6</w:t>
        </w:r>
        <w:r w:rsidRPr="00E45ED8">
          <w:rPr>
            <w:rStyle w:val="Hyperlink"/>
            <w:b/>
            <w:bCs/>
          </w:rPr>
          <w:t xml:space="preserve"> CVNH</w:t>
        </w:r>
        <w:r w:rsidRPr="00E45ED8">
          <w:rPr>
            <w:rStyle w:val="Hyperlink"/>
            <w:b/>
            <w:bCs/>
          </w:rPr>
          <w:t>P</w:t>
        </w:r>
        <w:r w:rsidRPr="00E45ED8">
          <w:rPr>
            <w:rStyle w:val="Hyperlink"/>
            <w:b/>
            <w:bCs/>
          </w:rPr>
          <w:t xml:space="preserve"> Grant Budget Calculator</w:t>
        </w:r>
      </w:hyperlink>
      <w:r w:rsidR="004525A1">
        <w:rPr>
          <w:color w:val="00B050"/>
        </w:rPr>
        <w:t>. Complete the tables</w:t>
      </w:r>
      <w:r w:rsidR="001F6DB3">
        <w:rPr>
          <w:color w:val="00B050"/>
        </w:rPr>
        <w:t xml:space="preserve">, copy and paste them </w:t>
      </w:r>
      <w:r w:rsidR="004525A1" w:rsidRPr="004525A1">
        <w:rPr>
          <w:color w:val="00B050"/>
        </w:rPr>
        <w:t xml:space="preserve">directly from </w:t>
      </w:r>
      <w:r w:rsidR="001F6DB3">
        <w:rPr>
          <w:color w:val="00B050"/>
        </w:rPr>
        <w:t xml:space="preserve">the </w:t>
      </w:r>
      <w:r w:rsidR="004525A1" w:rsidRPr="004525A1">
        <w:rPr>
          <w:color w:val="00B050"/>
        </w:rPr>
        <w:t xml:space="preserve">Excel file so that it is editable in the Word document. </w:t>
      </w:r>
      <w:r w:rsidR="004525A1" w:rsidRPr="001F6DB3">
        <w:rPr>
          <w:color w:val="00B050"/>
          <w:u w:val="single"/>
        </w:rPr>
        <w:t>Do not paste an image of the spreadsheet</w:t>
      </w:r>
      <w:r w:rsidR="004525A1" w:rsidRPr="004525A1">
        <w:rPr>
          <w:color w:val="00B050"/>
        </w:rPr>
        <w:t>.</w:t>
      </w:r>
    </w:p>
    <w:p w14:paraId="296387F5" w14:textId="7C63FAE7" w:rsidR="005160C5" w:rsidRDefault="002B25A3" w:rsidP="002E0CF6">
      <w:pPr>
        <w:pStyle w:val="Header"/>
        <w:numPr>
          <w:ilvl w:val="0"/>
          <w:numId w:val="36"/>
        </w:numPr>
        <w:tabs>
          <w:tab w:val="clear" w:pos="4320"/>
          <w:tab w:val="clear" w:pos="8640"/>
          <w:tab w:val="left" w:pos="1080"/>
          <w:tab w:val="left" w:pos="1440"/>
          <w:tab w:val="left" w:pos="1800"/>
          <w:tab w:val="left" w:pos="2160"/>
        </w:tabs>
        <w:spacing w:line="276" w:lineRule="auto"/>
        <w:rPr>
          <w:color w:val="00B050"/>
        </w:rPr>
      </w:pPr>
      <w:r w:rsidRPr="002E0CF6">
        <w:rPr>
          <w:b/>
          <w:color w:val="00B050"/>
          <w:u w:val="single"/>
        </w:rPr>
        <w:t>DO NOT</w:t>
      </w:r>
      <w:r w:rsidRPr="002E0CF6">
        <w:rPr>
          <w:color w:val="00B050"/>
        </w:rPr>
        <w:t xml:space="preserve"> include matching funds in the </w:t>
      </w:r>
      <w:r w:rsidR="006D7281" w:rsidRPr="002E0CF6">
        <w:rPr>
          <w:b/>
          <w:bCs/>
          <w:color w:val="00B050"/>
        </w:rPr>
        <w:t>Project Budget Table</w:t>
      </w:r>
      <w:r w:rsidR="00E7350A" w:rsidRPr="002E0CF6">
        <w:rPr>
          <w:color w:val="00B050"/>
        </w:rPr>
        <w:t xml:space="preserve">—please list them in </w:t>
      </w:r>
      <w:r w:rsidR="006D7281" w:rsidRPr="002E0CF6">
        <w:rPr>
          <w:b/>
          <w:bCs/>
          <w:color w:val="00B050"/>
        </w:rPr>
        <w:t>Project Match Table</w:t>
      </w:r>
      <w:r w:rsidR="00E7350A" w:rsidRPr="002E0CF6">
        <w:rPr>
          <w:color w:val="00B050"/>
        </w:rPr>
        <w:t>.</w:t>
      </w:r>
      <w:r w:rsidR="005160C5" w:rsidRPr="002E0CF6">
        <w:rPr>
          <w:color w:val="00B050"/>
        </w:rPr>
        <w:t>)</w:t>
      </w:r>
    </w:p>
    <w:p w14:paraId="6ECE8D28" w14:textId="07C44E7D" w:rsidR="00EB11A4" w:rsidRPr="00986B91" w:rsidRDefault="001F6DB3" w:rsidP="00986B91">
      <w:pPr>
        <w:pStyle w:val="Header"/>
        <w:numPr>
          <w:ilvl w:val="0"/>
          <w:numId w:val="36"/>
        </w:numPr>
        <w:tabs>
          <w:tab w:val="clear" w:pos="4320"/>
          <w:tab w:val="clear" w:pos="8640"/>
          <w:tab w:val="left" w:pos="1080"/>
          <w:tab w:val="left" w:pos="1440"/>
          <w:tab w:val="left" w:pos="1800"/>
          <w:tab w:val="left" w:pos="2160"/>
        </w:tabs>
        <w:spacing w:line="276" w:lineRule="auto"/>
        <w:rPr>
          <w:b/>
          <w:color w:val="00B050"/>
        </w:rPr>
      </w:pPr>
      <w:r w:rsidRPr="00E84E5F">
        <w:rPr>
          <w:color w:val="00B050"/>
        </w:rPr>
        <w:t>Dollar values for illustration purposes only.</w:t>
      </w:r>
      <w:r>
        <w:rPr>
          <w:color w:val="00B050"/>
        </w:rPr>
        <w:t xml:space="preserve">  </w:t>
      </w:r>
    </w:p>
    <w:p w14:paraId="07959F38" w14:textId="33A05665" w:rsidR="007B1EFC" w:rsidRPr="00FE6922" w:rsidRDefault="007B1EFC" w:rsidP="007B1EFC">
      <w:pPr>
        <w:pStyle w:val="Default"/>
        <w:spacing w:line="276" w:lineRule="auto"/>
        <w:jc w:val="center"/>
        <w:rPr>
          <w:b/>
          <w:bCs/>
          <w:i/>
          <w:color w:val="00B050"/>
          <w:sz w:val="26"/>
          <w:szCs w:val="26"/>
          <w:u w:val="single"/>
        </w:rPr>
      </w:pPr>
    </w:p>
    <w:p w14:paraId="0A5E5DE6" w14:textId="32F91DC4" w:rsidR="005160C5" w:rsidRPr="00543C1A" w:rsidRDefault="00CF07CC" w:rsidP="00CF07CC">
      <w:r>
        <w:rPr>
          <w:b/>
        </w:rPr>
        <w:t>Project Budget Table</w:t>
      </w:r>
    </w:p>
    <w:tbl>
      <w:tblPr>
        <w:tblW w:w="9460" w:type="dxa"/>
        <w:tblLook w:val="04A0" w:firstRow="1" w:lastRow="0" w:firstColumn="1" w:lastColumn="0" w:noHBand="0" w:noVBand="1"/>
      </w:tblPr>
      <w:tblGrid>
        <w:gridCol w:w="950"/>
        <w:gridCol w:w="1147"/>
        <w:gridCol w:w="1183"/>
        <w:gridCol w:w="1060"/>
        <w:gridCol w:w="1060"/>
        <w:gridCol w:w="1060"/>
        <w:gridCol w:w="1060"/>
        <w:gridCol w:w="1060"/>
        <w:gridCol w:w="1060"/>
      </w:tblGrid>
      <w:tr w:rsidR="00CF07CC" w:rsidRPr="00CF07CC" w14:paraId="4512D434" w14:textId="77777777" w:rsidTr="00CF07CC">
        <w:trPr>
          <w:trHeight w:val="540"/>
        </w:trPr>
        <w:tc>
          <w:tcPr>
            <w:tcW w:w="940" w:type="dxa"/>
            <w:tcBorders>
              <w:top w:val="single" w:sz="8" w:space="0" w:color="auto"/>
              <w:left w:val="single" w:sz="8" w:space="0" w:color="auto"/>
              <w:bottom w:val="single" w:sz="8" w:space="0" w:color="auto"/>
              <w:right w:val="single" w:sz="8" w:space="0" w:color="auto"/>
            </w:tcBorders>
            <w:vAlign w:val="center"/>
            <w:hideMark/>
          </w:tcPr>
          <w:p w14:paraId="5FE4C1A7"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 Task number</w:t>
            </w:r>
          </w:p>
        </w:tc>
        <w:tc>
          <w:tcPr>
            <w:tcW w:w="1100" w:type="dxa"/>
            <w:tcBorders>
              <w:top w:val="single" w:sz="8" w:space="0" w:color="auto"/>
              <w:left w:val="nil"/>
              <w:bottom w:val="single" w:sz="8" w:space="0" w:color="auto"/>
              <w:right w:val="single" w:sz="8" w:space="0" w:color="auto"/>
            </w:tcBorders>
            <w:vAlign w:val="center"/>
            <w:hideMark/>
          </w:tcPr>
          <w:p w14:paraId="65E61F39"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Task title</w:t>
            </w:r>
          </w:p>
        </w:tc>
        <w:tc>
          <w:tcPr>
            <w:tcW w:w="1060" w:type="dxa"/>
            <w:tcBorders>
              <w:top w:val="single" w:sz="8" w:space="0" w:color="auto"/>
              <w:left w:val="nil"/>
              <w:bottom w:val="single" w:sz="8" w:space="0" w:color="auto"/>
              <w:right w:val="single" w:sz="8" w:space="0" w:color="auto"/>
            </w:tcBorders>
            <w:vAlign w:val="center"/>
            <w:hideMark/>
          </w:tcPr>
          <w:p w14:paraId="4848BBB4"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Personnel</w:t>
            </w:r>
          </w:p>
        </w:tc>
        <w:tc>
          <w:tcPr>
            <w:tcW w:w="1060" w:type="dxa"/>
            <w:tcBorders>
              <w:top w:val="single" w:sz="8" w:space="0" w:color="auto"/>
              <w:left w:val="nil"/>
              <w:bottom w:val="single" w:sz="8" w:space="0" w:color="auto"/>
              <w:right w:val="single" w:sz="8" w:space="0" w:color="auto"/>
            </w:tcBorders>
            <w:vAlign w:val="center"/>
            <w:hideMark/>
          </w:tcPr>
          <w:p w14:paraId="2955B4BF"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Fringe</w:t>
            </w:r>
          </w:p>
        </w:tc>
        <w:tc>
          <w:tcPr>
            <w:tcW w:w="1060" w:type="dxa"/>
            <w:tcBorders>
              <w:top w:val="single" w:sz="8" w:space="0" w:color="auto"/>
              <w:left w:val="nil"/>
              <w:bottom w:val="single" w:sz="8" w:space="0" w:color="auto"/>
              <w:right w:val="single" w:sz="8" w:space="0" w:color="auto"/>
            </w:tcBorders>
            <w:vAlign w:val="center"/>
            <w:hideMark/>
          </w:tcPr>
          <w:p w14:paraId="5803BA62"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Travel</w:t>
            </w:r>
          </w:p>
        </w:tc>
        <w:tc>
          <w:tcPr>
            <w:tcW w:w="1060" w:type="dxa"/>
            <w:tcBorders>
              <w:top w:val="single" w:sz="8" w:space="0" w:color="auto"/>
              <w:left w:val="nil"/>
              <w:bottom w:val="single" w:sz="8" w:space="0" w:color="auto"/>
              <w:right w:val="single" w:sz="8" w:space="0" w:color="auto"/>
            </w:tcBorders>
            <w:vAlign w:val="center"/>
            <w:hideMark/>
          </w:tcPr>
          <w:p w14:paraId="221227E1"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Supplies</w:t>
            </w:r>
          </w:p>
        </w:tc>
        <w:tc>
          <w:tcPr>
            <w:tcW w:w="1060" w:type="dxa"/>
            <w:tcBorders>
              <w:top w:val="single" w:sz="8" w:space="0" w:color="auto"/>
              <w:left w:val="nil"/>
              <w:bottom w:val="single" w:sz="8" w:space="0" w:color="auto"/>
              <w:right w:val="single" w:sz="8" w:space="0" w:color="auto"/>
            </w:tcBorders>
            <w:vAlign w:val="center"/>
            <w:hideMark/>
          </w:tcPr>
          <w:p w14:paraId="2D90BA42"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Prof. services</w:t>
            </w:r>
          </w:p>
        </w:tc>
        <w:tc>
          <w:tcPr>
            <w:tcW w:w="1060" w:type="dxa"/>
            <w:tcBorders>
              <w:top w:val="single" w:sz="8" w:space="0" w:color="auto"/>
              <w:left w:val="nil"/>
              <w:bottom w:val="single" w:sz="8" w:space="0" w:color="auto"/>
              <w:right w:val="single" w:sz="8" w:space="0" w:color="auto"/>
            </w:tcBorders>
            <w:vAlign w:val="center"/>
            <w:hideMark/>
          </w:tcPr>
          <w:p w14:paraId="24462F73"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Indirect costs</w:t>
            </w:r>
          </w:p>
        </w:tc>
        <w:tc>
          <w:tcPr>
            <w:tcW w:w="1060" w:type="dxa"/>
            <w:tcBorders>
              <w:top w:val="single" w:sz="8" w:space="0" w:color="auto"/>
              <w:left w:val="nil"/>
              <w:bottom w:val="single" w:sz="8" w:space="0" w:color="auto"/>
              <w:right w:val="single" w:sz="8" w:space="0" w:color="auto"/>
            </w:tcBorders>
            <w:vAlign w:val="center"/>
            <w:hideMark/>
          </w:tcPr>
          <w:p w14:paraId="33970E78"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Total budget</w:t>
            </w:r>
          </w:p>
        </w:tc>
      </w:tr>
      <w:tr w:rsidR="00CF07CC" w:rsidRPr="00CF07CC" w14:paraId="1CAFDD20" w14:textId="77777777" w:rsidTr="00CF07CC">
        <w:trPr>
          <w:trHeight w:val="468"/>
        </w:trPr>
        <w:tc>
          <w:tcPr>
            <w:tcW w:w="940" w:type="dxa"/>
            <w:tcBorders>
              <w:top w:val="nil"/>
              <w:left w:val="single" w:sz="8" w:space="0" w:color="auto"/>
              <w:bottom w:val="single" w:sz="8" w:space="0" w:color="auto"/>
              <w:right w:val="single" w:sz="8" w:space="0" w:color="auto"/>
            </w:tcBorders>
            <w:noWrap/>
            <w:vAlign w:val="center"/>
            <w:hideMark/>
          </w:tcPr>
          <w:p w14:paraId="7E63BB15" w14:textId="77777777" w:rsidR="00CF07CC" w:rsidRPr="00CF07CC" w:rsidRDefault="00CF07CC" w:rsidP="00CF07CC">
            <w:pPr>
              <w:jc w:val="center"/>
              <w:rPr>
                <w:rFonts w:ascii="Arial" w:hAnsi="Arial" w:cs="Arial"/>
                <w:color w:val="000000"/>
                <w:sz w:val="20"/>
              </w:rPr>
            </w:pPr>
            <w:r w:rsidRPr="00CF07CC">
              <w:rPr>
                <w:rFonts w:ascii="Arial" w:hAnsi="Arial" w:cs="Arial"/>
                <w:color w:val="000000"/>
                <w:sz w:val="20"/>
              </w:rPr>
              <w:t>1</w:t>
            </w:r>
          </w:p>
        </w:tc>
        <w:tc>
          <w:tcPr>
            <w:tcW w:w="1100" w:type="dxa"/>
            <w:tcBorders>
              <w:top w:val="nil"/>
              <w:left w:val="nil"/>
              <w:bottom w:val="single" w:sz="8" w:space="0" w:color="auto"/>
              <w:right w:val="single" w:sz="8" w:space="0" w:color="auto"/>
            </w:tcBorders>
            <w:vAlign w:val="center"/>
            <w:hideMark/>
          </w:tcPr>
          <w:p w14:paraId="530D1FEB" w14:textId="77777777" w:rsidR="00CF07CC" w:rsidRPr="00CF07CC" w:rsidRDefault="00CF07CC" w:rsidP="00CF07CC">
            <w:pPr>
              <w:rPr>
                <w:rFonts w:ascii="Arial" w:hAnsi="Arial" w:cs="Arial"/>
                <w:color w:val="00B050"/>
                <w:sz w:val="18"/>
                <w:szCs w:val="18"/>
              </w:rPr>
            </w:pPr>
            <w:r w:rsidRPr="00CF07CC">
              <w:rPr>
                <w:rFonts w:ascii="Arial" w:hAnsi="Arial" w:cs="Arial"/>
                <w:color w:val="00B050"/>
                <w:sz w:val="18"/>
                <w:szCs w:val="18"/>
              </w:rPr>
              <w:t>Press Release </w:t>
            </w:r>
          </w:p>
        </w:tc>
        <w:tc>
          <w:tcPr>
            <w:tcW w:w="1060" w:type="dxa"/>
            <w:tcBorders>
              <w:top w:val="nil"/>
              <w:left w:val="nil"/>
              <w:bottom w:val="single" w:sz="8" w:space="0" w:color="auto"/>
              <w:right w:val="single" w:sz="8" w:space="0" w:color="auto"/>
            </w:tcBorders>
            <w:noWrap/>
            <w:vAlign w:val="center"/>
            <w:hideMark/>
          </w:tcPr>
          <w:p w14:paraId="398E6DFC"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$200</w:t>
            </w:r>
          </w:p>
        </w:tc>
        <w:tc>
          <w:tcPr>
            <w:tcW w:w="1060" w:type="dxa"/>
            <w:tcBorders>
              <w:top w:val="nil"/>
              <w:left w:val="nil"/>
              <w:bottom w:val="single" w:sz="8" w:space="0" w:color="auto"/>
              <w:right w:val="single" w:sz="8" w:space="0" w:color="auto"/>
            </w:tcBorders>
            <w:shd w:val="clear" w:color="000000" w:fill="D9D9D9"/>
            <w:noWrap/>
            <w:vAlign w:val="center"/>
            <w:hideMark/>
          </w:tcPr>
          <w:p w14:paraId="281E40CD"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$20</w:t>
            </w:r>
          </w:p>
        </w:tc>
        <w:tc>
          <w:tcPr>
            <w:tcW w:w="1060" w:type="dxa"/>
            <w:tcBorders>
              <w:top w:val="nil"/>
              <w:left w:val="nil"/>
              <w:bottom w:val="single" w:sz="8" w:space="0" w:color="auto"/>
              <w:right w:val="single" w:sz="8" w:space="0" w:color="auto"/>
            </w:tcBorders>
            <w:noWrap/>
            <w:vAlign w:val="center"/>
            <w:hideMark/>
          </w:tcPr>
          <w:p w14:paraId="2BA8D3A9"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noWrap/>
            <w:vAlign w:val="center"/>
            <w:hideMark/>
          </w:tcPr>
          <w:p w14:paraId="06CCD669"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$2,000</w:t>
            </w:r>
          </w:p>
        </w:tc>
        <w:tc>
          <w:tcPr>
            <w:tcW w:w="1060" w:type="dxa"/>
            <w:tcBorders>
              <w:top w:val="nil"/>
              <w:left w:val="nil"/>
              <w:bottom w:val="single" w:sz="8" w:space="0" w:color="auto"/>
              <w:right w:val="single" w:sz="8" w:space="0" w:color="auto"/>
            </w:tcBorders>
            <w:noWrap/>
            <w:vAlign w:val="center"/>
            <w:hideMark/>
          </w:tcPr>
          <w:p w14:paraId="7B4A2FB7"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shd w:val="clear" w:color="000000" w:fill="D9D9D9"/>
            <w:noWrap/>
            <w:vAlign w:val="center"/>
            <w:hideMark/>
          </w:tcPr>
          <w:p w14:paraId="68157ACF"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$222</w:t>
            </w:r>
          </w:p>
        </w:tc>
        <w:tc>
          <w:tcPr>
            <w:tcW w:w="1060" w:type="dxa"/>
            <w:tcBorders>
              <w:top w:val="nil"/>
              <w:left w:val="nil"/>
              <w:bottom w:val="single" w:sz="8" w:space="0" w:color="auto"/>
              <w:right w:val="single" w:sz="8" w:space="0" w:color="auto"/>
            </w:tcBorders>
            <w:shd w:val="clear" w:color="000000" w:fill="D9D9D9"/>
            <w:noWrap/>
            <w:vAlign w:val="center"/>
            <w:hideMark/>
          </w:tcPr>
          <w:p w14:paraId="1B1556CE"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$2,442</w:t>
            </w:r>
          </w:p>
        </w:tc>
      </w:tr>
      <w:tr w:rsidR="00CF07CC" w:rsidRPr="00CF07CC" w14:paraId="15BA9800" w14:textId="77777777" w:rsidTr="00CF07CC">
        <w:trPr>
          <w:trHeight w:val="288"/>
        </w:trPr>
        <w:tc>
          <w:tcPr>
            <w:tcW w:w="940" w:type="dxa"/>
            <w:tcBorders>
              <w:top w:val="nil"/>
              <w:left w:val="single" w:sz="8" w:space="0" w:color="auto"/>
              <w:bottom w:val="single" w:sz="8" w:space="0" w:color="auto"/>
              <w:right w:val="single" w:sz="8" w:space="0" w:color="auto"/>
            </w:tcBorders>
            <w:noWrap/>
            <w:vAlign w:val="center"/>
            <w:hideMark/>
          </w:tcPr>
          <w:p w14:paraId="21C2E89F" w14:textId="77777777" w:rsidR="00CF07CC" w:rsidRPr="00CF07CC" w:rsidRDefault="00CF07CC" w:rsidP="00CF07CC">
            <w:pPr>
              <w:jc w:val="center"/>
              <w:rPr>
                <w:rFonts w:ascii="Arial" w:hAnsi="Arial" w:cs="Arial"/>
                <w:color w:val="000000"/>
                <w:sz w:val="20"/>
              </w:rPr>
            </w:pPr>
            <w:r w:rsidRPr="00CF07CC">
              <w:rPr>
                <w:rFonts w:ascii="Arial" w:hAnsi="Arial" w:cs="Arial"/>
                <w:color w:val="000000"/>
                <w:sz w:val="20"/>
              </w:rPr>
              <w:t>2</w:t>
            </w:r>
          </w:p>
        </w:tc>
        <w:tc>
          <w:tcPr>
            <w:tcW w:w="1100" w:type="dxa"/>
            <w:tcBorders>
              <w:top w:val="nil"/>
              <w:left w:val="nil"/>
              <w:bottom w:val="single" w:sz="8" w:space="0" w:color="auto"/>
              <w:right w:val="single" w:sz="8" w:space="0" w:color="auto"/>
            </w:tcBorders>
            <w:vAlign w:val="center"/>
            <w:hideMark/>
          </w:tcPr>
          <w:p w14:paraId="4D62E6FD" w14:textId="77777777" w:rsidR="00CF07CC" w:rsidRPr="00CF07CC" w:rsidRDefault="00CF07CC" w:rsidP="00CF07CC">
            <w:pPr>
              <w:rPr>
                <w:rFonts w:ascii="Arial" w:hAnsi="Arial" w:cs="Arial"/>
                <w:color w:val="00B050"/>
                <w:sz w:val="18"/>
                <w:szCs w:val="18"/>
              </w:rPr>
            </w:pPr>
            <w:r w:rsidRPr="00CF07CC">
              <w:rPr>
                <w:rFonts w:ascii="Arial" w:hAnsi="Arial" w:cs="Arial"/>
                <w:color w:val="00B050"/>
                <w:sz w:val="18"/>
                <w:szCs w:val="18"/>
              </w:rPr>
              <w:t>Research </w:t>
            </w:r>
          </w:p>
        </w:tc>
        <w:tc>
          <w:tcPr>
            <w:tcW w:w="1060" w:type="dxa"/>
            <w:tcBorders>
              <w:top w:val="nil"/>
              <w:left w:val="nil"/>
              <w:bottom w:val="single" w:sz="8" w:space="0" w:color="auto"/>
              <w:right w:val="single" w:sz="8" w:space="0" w:color="auto"/>
            </w:tcBorders>
            <w:noWrap/>
            <w:vAlign w:val="center"/>
            <w:hideMark/>
          </w:tcPr>
          <w:p w14:paraId="66445FD5"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$200</w:t>
            </w:r>
          </w:p>
        </w:tc>
        <w:tc>
          <w:tcPr>
            <w:tcW w:w="1060" w:type="dxa"/>
            <w:tcBorders>
              <w:top w:val="nil"/>
              <w:left w:val="nil"/>
              <w:bottom w:val="single" w:sz="8" w:space="0" w:color="auto"/>
              <w:right w:val="single" w:sz="8" w:space="0" w:color="auto"/>
            </w:tcBorders>
            <w:shd w:val="clear" w:color="000000" w:fill="D9D9D9"/>
            <w:noWrap/>
            <w:vAlign w:val="center"/>
            <w:hideMark/>
          </w:tcPr>
          <w:p w14:paraId="681D6C1B"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$20</w:t>
            </w:r>
          </w:p>
        </w:tc>
        <w:tc>
          <w:tcPr>
            <w:tcW w:w="1060" w:type="dxa"/>
            <w:tcBorders>
              <w:top w:val="nil"/>
              <w:left w:val="nil"/>
              <w:bottom w:val="single" w:sz="8" w:space="0" w:color="auto"/>
              <w:right w:val="single" w:sz="8" w:space="0" w:color="auto"/>
            </w:tcBorders>
            <w:noWrap/>
            <w:vAlign w:val="center"/>
            <w:hideMark/>
          </w:tcPr>
          <w:p w14:paraId="4BC94011"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noWrap/>
            <w:vAlign w:val="center"/>
            <w:hideMark/>
          </w:tcPr>
          <w:p w14:paraId="02ABBA79"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$1,500</w:t>
            </w:r>
          </w:p>
        </w:tc>
        <w:tc>
          <w:tcPr>
            <w:tcW w:w="1060" w:type="dxa"/>
            <w:tcBorders>
              <w:top w:val="nil"/>
              <w:left w:val="nil"/>
              <w:bottom w:val="single" w:sz="8" w:space="0" w:color="auto"/>
              <w:right w:val="single" w:sz="8" w:space="0" w:color="auto"/>
            </w:tcBorders>
            <w:noWrap/>
            <w:vAlign w:val="center"/>
            <w:hideMark/>
          </w:tcPr>
          <w:p w14:paraId="111D75D2"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shd w:val="clear" w:color="000000" w:fill="D9D9D9"/>
            <w:noWrap/>
            <w:vAlign w:val="center"/>
            <w:hideMark/>
          </w:tcPr>
          <w:p w14:paraId="323DC62B"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$172</w:t>
            </w:r>
          </w:p>
        </w:tc>
        <w:tc>
          <w:tcPr>
            <w:tcW w:w="1060" w:type="dxa"/>
            <w:tcBorders>
              <w:top w:val="nil"/>
              <w:left w:val="nil"/>
              <w:bottom w:val="single" w:sz="8" w:space="0" w:color="auto"/>
              <w:right w:val="single" w:sz="8" w:space="0" w:color="auto"/>
            </w:tcBorders>
            <w:shd w:val="clear" w:color="000000" w:fill="D9D9D9"/>
            <w:noWrap/>
            <w:vAlign w:val="center"/>
            <w:hideMark/>
          </w:tcPr>
          <w:p w14:paraId="06E8380A"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$1,892</w:t>
            </w:r>
          </w:p>
        </w:tc>
      </w:tr>
      <w:tr w:rsidR="00CF07CC" w:rsidRPr="00CF07CC" w14:paraId="5893691D" w14:textId="77777777" w:rsidTr="00CF07CC">
        <w:trPr>
          <w:trHeight w:val="288"/>
        </w:trPr>
        <w:tc>
          <w:tcPr>
            <w:tcW w:w="940" w:type="dxa"/>
            <w:tcBorders>
              <w:top w:val="nil"/>
              <w:left w:val="single" w:sz="8" w:space="0" w:color="auto"/>
              <w:bottom w:val="single" w:sz="8" w:space="0" w:color="auto"/>
              <w:right w:val="single" w:sz="8" w:space="0" w:color="auto"/>
            </w:tcBorders>
            <w:noWrap/>
            <w:vAlign w:val="center"/>
            <w:hideMark/>
          </w:tcPr>
          <w:p w14:paraId="3265EC9A" w14:textId="77777777" w:rsidR="00CF07CC" w:rsidRPr="00CF07CC" w:rsidRDefault="00CF07CC" w:rsidP="00CF07CC">
            <w:pPr>
              <w:jc w:val="center"/>
              <w:rPr>
                <w:rFonts w:ascii="Arial" w:hAnsi="Arial" w:cs="Arial"/>
                <w:color w:val="000000"/>
                <w:sz w:val="20"/>
              </w:rPr>
            </w:pPr>
            <w:r w:rsidRPr="00CF07CC">
              <w:rPr>
                <w:rFonts w:ascii="Arial" w:hAnsi="Arial" w:cs="Arial"/>
                <w:color w:val="000000"/>
                <w:sz w:val="20"/>
              </w:rPr>
              <w:t>3</w:t>
            </w:r>
          </w:p>
        </w:tc>
        <w:tc>
          <w:tcPr>
            <w:tcW w:w="1100" w:type="dxa"/>
            <w:tcBorders>
              <w:top w:val="nil"/>
              <w:left w:val="nil"/>
              <w:bottom w:val="single" w:sz="8" w:space="0" w:color="auto"/>
              <w:right w:val="single" w:sz="8" w:space="0" w:color="auto"/>
            </w:tcBorders>
            <w:vAlign w:val="center"/>
            <w:hideMark/>
          </w:tcPr>
          <w:p w14:paraId="0B32970E" w14:textId="77777777" w:rsidR="00CF07CC" w:rsidRPr="00CF07CC" w:rsidRDefault="00CF07CC" w:rsidP="00CF07CC">
            <w:pPr>
              <w:rPr>
                <w:rFonts w:ascii="Arial" w:hAnsi="Arial" w:cs="Arial"/>
                <w:color w:val="00B050"/>
                <w:sz w:val="18"/>
                <w:szCs w:val="18"/>
              </w:rPr>
            </w:pPr>
            <w:r w:rsidRPr="00CF07CC">
              <w:rPr>
                <w:rFonts w:ascii="Arial" w:hAnsi="Arial" w:cs="Arial"/>
                <w:color w:val="00B050"/>
                <w:sz w:val="18"/>
                <w:szCs w:val="18"/>
              </w:rPr>
              <w:t>Design </w:t>
            </w:r>
          </w:p>
        </w:tc>
        <w:tc>
          <w:tcPr>
            <w:tcW w:w="1060" w:type="dxa"/>
            <w:tcBorders>
              <w:top w:val="nil"/>
              <w:left w:val="nil"/>
              <w:bottom w:val="single" w:sz="8" w:space="0" w:color="auto"/>
              <w:right w:val="single" w:sz="8" w:space="0" w:color="auto"/>
            </w:tcBorders>
            <w:noWrap/>
            <w:vAlign w:val="center"/>
            <w:hideMark/>
          </w:tcPr>
          <w:p w14:paraId="2ED9B606"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$100</w:t>
            </w:r>
          </w:p>
        </w:tc>
        <w:tc>
          <w:tcPr>
            <w:tcW w:w="1060" w:type="dxa"/>
            <w:tcBorders>
              <w:top w:val="nil"/>
              <w:left w:val="nil"/>
              <w:bottom w:val="single" w:sz="8" w:space="0" w:color="auto"/>
              <w:right w:val="single" w:sz="8" w:space="0" w:color="auto"/>
            </w:tcBorders>
            <w:shd w:val="clear" w:color="000000" w:fill="D9D9D9"/>
            <w:noWrap/>
            <w:vAlign w:val="center"/>
            <w:hideMark/>
          </w:tcPr>
          <w:p w14:paraId="7128D806"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$10</w:t>
            </w:r>
          </w:p>
        </w:tc>
        <w:tc>
          <w:tcPr>
            <w:tcW w:w="1060" w:type="dxa"/>
            <w:tcBorders>
              <w:top w:val="nil"/>
              <w:left w:val="nil"/>
              <w:bottom w:val="single" w:sz="8" w:space="0" w:color="auto"/>
              <w:right w:val="single" w:sz="8" w:space="0" w:color="auto"/>
            </w:tcBorders>
            <w:noWrap/>
            <w:vAlign w:val="center"/>
            <w:hideMark/>
          </w:tcPr>
          <w:p w14:paraId="46F441D6"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noWrap/>
            <w:vAlign w:val="center"/>
            <w:hideMark/>
          </w:tcPr>
          <w:p w14:paraId="238E78B3"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$500</w:t>
            </w:r>
          </w:p>
        </w:tc>
        <w:tc>
          <w:tcPr>
            <w:tcW w:w="1060" w:type="dxa"/>
            <w:tcBorders>
              <w:top w:val="nil"/>
              <w:left w:val="nil"/>
              <w:bottom w:val="single" w:sz="8" w:space="0" w:color="auto"/>
              <w:right w:val="single" w:sz="8" w:space="0" w:color="auto"/>
            </w:tcBorders>
            <w:noWrap/>
            <w:vAlign w:val="center"/>
            <w:hideMark/>
          </w:tcPr>
          <w:p w14:paraId="2BB92938"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shd w:val="clear" w:color="000000" w:fill="D9D9D9"/>
            <w:noWrap/>
            <w:vAlign w:val="center"/>
            <w:hideMark/>
          </w:tcPr>
          <w:p w14:paraId="796F1A0A"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$61</w:t>
            </w:r>
          </w:p>
        </w:tc>
        <w:tc>
          <w:tcPr>
            <w:tcW w:w="1060" w:type="dxa"/>
            <w:tcBorders>
              <w:top w:val="nil"/>
              <w:left w:val="nil"/>
              <w:bottom w:val="single" w:sz="8" w:space="0" w:color="auto"/>
              <w:right w:val="single" w:sz="8" w:space="0" w:color="auto"/>
            </w:tcBorders>
            <w:shd w:val="clear" w:color="000000" w:fill="D9D9D9"/>
            <w:noWrap/>
            <w:vAlign w:val="center"/>
            <w:hideMark/>
          </w:tcPr>
          <w:p w14:paraId="3646E386"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$671</w:t>
            </w:r>
          </w:p>
        </w:tc>
      </w:tr>
      <w:tr w:rsidR="00CF07CC" w:rsidRPr="00CF07CC" w14:paraId="515A2DF6" w14:textId="77777777" w:rsidTr="00CF07CC">
        <w:trPr>
          <w:trHeight w:val="696"/>
        </w:trPr>
        <w:tc>
          <w:tcPr>
            <w:tcW w:w="940" w:type="dxa"/>
            <w:tcBorders>
              <w:top w:val="nil"/>
              <w:left w:val="single" w:sz="8" w:space="0" w:color="auto"/>
              <w:bottom w:val="single" w:sz="8" w:space="0" w:color="auto"/>
              <w:right w:val="single" w:sz="8" w:space="0" w:color="auto"/>
            </w:tcBorders>
            <w:noWrap/>
            <w:vAlign w:val="center"/>
            <w:hideMark/>
          </w:tcPr>
          <w:p w14:paraId="2A346AC8" w14:textId="77777777" w:rsidR="00CF07CC" w:rsidRPr="00CF07CC" w:rsidRDefault="00CF07CC" w:rsidP="00CF07CC">
            <w:pPr>
              <w:jc w:val="center"/>
              <w:rPr>
                <w:rFonts w:ascii="Arial" w:hAnsi="Arial" w:cs="Arial"/>
                <w:color w:val="000000"/>
                <w:sz w:val="20"/>
              </w:rPr>
            </w:pPr>
            <w:r w:rsidRPr="00CF07CC">
              <w:rPr>
                <w:rFonts w:ascii="Arial" w:hAnsi="Arial" w:cs="Arial"/>
                <w:color w:val="000000"/>
                <w:sz w:val="20"/>
              </w:rPr>
              <w:t>4</w:t>
            </w:r>
          </w:p>
        </w:tc>
        <w:tc>
          <w:tcPr>
            <w:tcW w:w="1100" w:type="dxa"/>
            <w:tcBorders>
              <w:top w:val="nil"/>
              <w:left w:val="nil"/>
              <w:bottom w:val="single" w:sz="8" w:space="0" w:color="auto"/>
              <w:right w:val="single" w:sz="8" w:space="0" w:color="auto"/>
            </w:tcBorders>
            <w:vAlign w:val="center"/>
            <w:hideMark/>
          </w:tcPr>
          <w:p w14:paraId="37F14E0D" w14:textId="77777777" w:rsidR="00CF07CC" w:rsidRPr="00CF07CC" w:rsidRDefault="00CF07CC" w:rsidP="00CF07CC">
            <w:pPr>
              <w:rPr>
                <w:rFonts w:ascii="Arial" w:hAnsi="Arial" w:cs="Arial"/>
                <w:color w:val="00B050"/>
                <w:sz w:val="18"/>
                <w:szCs w:val="18"/>
              </w:rPr>
            </w:pPr>
            <w:r w:rsidRPr="00CF07CC">
              <w:rPr>
                <w:rFonts w:ascii="Arial" w:hAnsi="Arial" w:cs="Arial"/>
                <w:color w:val="00B050"/>
                <w:sz w:val="18"/>
                <w:szCs w:val="18"/>
              </w:rPr>
              <w:t>Installation and Publication </w:t>
            </w:r>
          </w:p>
        </w:tc>
        <w:tc>
          <w:tcPr>
            <w:tcW w:w="1060" w:type="dxa"/>
            <w:tcBorders>
              <w:top w:val="nil"/>
              <w:left w:val="nil"/>
              <w:bottom w:val="single" w:sz="8" w:space="0" w:color="auto"/>
              <w:right w:val="single" w:sz="8" w:space="0" w:color="auto"/>
            </w:tcBorders>
            <w:noWrap/>
            <w:vAlign w:val="center"/>
            <w:hideMark/>
          </w:tcPr>
          <w:p w14:paraId="3F4C28EE"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$1,500</w:t>
            </w:r>
          </w:p>
        </w:tc>
        <w:tc>
          <w:tcPr>
            <w:tcW w:w="1060" w:type="dxa"/>
            <w:tcBorders>
              <w:top w:val="nil"/>
              <w:left w:val="nil"/>
              <w:bottom w:val="single" w:sz="8" w:space="0" w:color="auto"/>
              <w:right w:val="single" w:sz="8" w:space="0" w:color="auto"/>
            </w:tcBorders>
            <w:shd w:val="clear" w:color="000000" w:fill="D9D9D9"/>
            <w:noWrap/>
            <w:vAlign w:val="center"/>
            <w:hideMark/>
          </w:tcPr>
          <w:p w14:paraId="67CB14FD"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$150</w:t>
            </w:r>
          </w:p>
        </w:tc>
        <w:tc>
          <w:tcPr>
            <w:tcW w:w="1060" w:type="dxa"/>
            <w:tcBorders>
              <w:top w:val="nil"/>
              <w:left w:val="nil"/>
              <w:bottom w:val="single" w:sz="8" w:space="0" w:color="auto"/>
              <w:right w:val="single" w:sz="8" w:space="0" w:color="auto"/>
            </w:tcBorders>
            <w:noWrap/>
            <w:vAlign w:val="center"/>
            <w:hideMark/>
          </w:tcPr>
          <w:p w14:paraId="74F128A4"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noWrap/>
            <w:vAlign w:val="center"/>
            <w:hideMark/>
          </w:tcPr>
          <w:p w14:paraId="62B109A5"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c>
          <w:tcPr>
            <w:tcW w:w="1060" w:type="dxa"/>
            <w:tcBorders>
              <w:top w:val="nil"/>
              <w:left w:val="nil"/>
              <w:bottom w:val="single" w:sz="8" w:space="0" w:color="auto"/>
              <w:right w:val="single" w:sz="8" w:space="0" w:color="auto"/>
            </w:tcBorders>
            <w:noWrap/>
            <w:vAlign w:val="center"/>
            <w:hideMark/>
          </w:tcPr>
          <w:p w14:paraId="3CCBF8B3"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$500</w:t>
            </w:r>
          </w:p>
        </w:tc>
        <w:tc>
          <w:tcPr>
            <w:tcW w:w="1060" w:type="dxa"/>
            <w:tcBorders>
              <w:top w:val="nil"/>
              <w:left w:val="nil"/>
              <w:bottom w:val="single" w:sz="8" w:space="0" w:color="auto"/>
              <w:right w:val="single" w:sz="8" w:space="0" w:color="auto"/>
            </w:tcBorders>
            <w:shd w:val="clear" w:color="000000" w:fill="D9D9D9"/>
            <w:noWrap/>
            <w:vAlign w:val="center"/>
            <w:hideMark/>
          </w:tcPr>
          <w:p w14:paraId="7810CB3B"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$215</w:t>
            </w:r>
          </w:p>
        </w:tc>
        <w:tc>
          <w:tcPr>
            <w:tcW w:w="1060" w:type="dxa"/>
            <w:tcBorders>
              <w:top w:val="nil"/>
              <w:left w:val="nil"/>
              <w:bottom w:val="single" w:sz="8" w:space="0" w:color="auto"/>
              <w:right w:val="single" w:sz="8" w:space="0" w:color="auto"/>
            </w:tcBorders>
            <w:shd w:val="clear" w:color="000000" w:fill="D9D9D9"/>
            <w:noWrap/>
            <w:vAlign w:val="center"/>
            <w:hideMark/>
          </w:tcPr>
          <w:p w14:paraId="37519F54"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$2,365</w:t>
            </w:r>
          </w:p>
        </w:tc>
      </w:tr>
      <w:tr w:rsidR="00CF07CC" w:rsidRPr="00CF07CC" w14:paraId="5BFEEDE1" w14:textId="77777777" w:rsidTr="00CF07CC">
        <w:trPr>
          <w:trHeight w:val="300"/>
        </w:trPr>
        <w:tc>
          <w:tcPr>
            <w:tcW w:w="2040" w:type="dxa"/>
            <w:gridSpan w:val="2"/>
            <w:tcBorders>
              <w:top w:val="single" w:sz="8" w:space="0" w:color="auto"/>
              <w:left w:val="single" w:sz="8" w:space="0" w:color="auto"/>
              <w:bottom w:val="single" w:sz="8" w:space="0" w:color="auto"/>
              <w:right w:val="single" w:sz="8" w:space="0" w:color="000000"/>
            </w:tcBorders>
            <w:vAlign w:val="center"/>
            <w:hideMark/>
          </w:tcPr>
          <w:p w14:paraId="0BA2050C" w14:textId="77777777" w:rsidR="00CF07CC" w:rsidRPr="00CF07CC" w:rsidRDefault="00CF07CC" w:rsidP="00CF07CC">
            <w:pPr>
              <w:jc w:val="center"/>
              <w:rPr>
                <w:rFonts w:ascii="Arial" w:hAnsi="Arial" w:cs="Arial"/>
                <w:b/>
                <w:bCs/>
                <w:color w:val="000000"/>
                <w:sz w:val="20"/>
              </w:rPr>
            </w:pPr>
            <w:r w:rsidRPr="00CF07CC">
              <w:rPr>
                <w:rFonts w:ascii="Arial" w:hAnsi="Arial" w:cs="Arial"/>
                <w:b/>
                <w:bCs/>
                <w:color w:val="000000"/>
                <w:sz w:val="20"/>
              </w:rPr>
              <w:t>All tasks</w:t>
            </w:r>
          </w:p>
        </w:tc>
        <w:tc>
          <w:tcPr>
            <w:tcW w:w="1060" w:type="dxa"/>
            <w:tcBorders>
              <w:top w:val="nil"/>
              <w:left w:val="nil"/>
              <w:bottom w:val="single" w:sz="8" w:space="0" w:color="auto"/>
              <w:right w:val="single" w:sz="8" w:space="0" w:color="auto"/>
            </w:tcBorders>
            <w:shd w:val="clear" w:color="000000" w:fill="D9D9D9"/>
            <w:noWrap/>
            <w:vAlign w:val="center"/>
            <w:hideMark/>
          </w:tcPr>
          <w:p w14:paraId="61A84632"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$2,000</w:t>
            </w:r>
          </w:p>
        </w:tc>
        <w:tc>
          <w:tcPr>
            <w:tcW w:w="1060" w:type="dxa"/>
            <w:tcBorders>
              <w:top w:val="nil"/>
              <w:left w:val="nil"/>
              <w:bottom w:val="single" w:sz="8" w:space="0" w:color="auto"/>
              <w:right w:val="single" w:sz="8" w:space="0" w:color="auto"/>
            </w:tcBorders>
            <w:shd w:val="clear" w:color="000000" w:fill="D9D9D9"/>
            <w:noWrap/>
            <w:vAlign w:val="center"/>
            <w:hideMark/>
          </w:tcPr>
          <w:p w14:paraId="0F99C5C8"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$200</w:t>
            </w:r>
          </w:p>
        </w:tc>
        <w:tc>
          <w:tcPr>
            <w:tcW w:w="1060" w:type="dxa"/>
            <w:tcBorders>
              <w:top w:val="nil"/>
              <w:left w:val="nil"/>
              <w:bottom w:val="single" w:sz="8" w:space="0" w:color="auto"/>
              <w:right w:val="single" w:sz="8" w:space="0" w:color="auto"/>
            </w:tcBorders>
            <w:shd w:val="clear" w:color="000000" w:fill="D9D9D9"/>
            <w:noWrap/>
            <w:vAlign w:val="center"/>
            <w:hideMark/>
          </w:tcPr>
          <w:p w14:paraId="1945466D"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$0</w:t>
            </w:r>
          </w:p>
        </w:tc>
        <w:tc>
          <w:tcPr>
            <w:tcW w:w="1060" w:type="dxa"/>
            <w:tcBorders>
              <w:top w:val="nil"/>
              <w:left w:val="nil"/>
              <w:bottom w:val="single" w:sz="8" w:space="0" w:color="auto"/>
              <w:right w:val="single" w:sz="8" w:space="0" w:color="auto"/>
            </w:tcBorders>
            <w:shd w:val="clear" w:color="000000" w:fill="D9D9D9"/>
            <w:noWrap/>
            <w:vAlign w:val="center"/>
            <w:hideMark/>
          </w:tcPr>
          <w:p w14:paraId="11AB82FD"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$4,000</w:t>
            </w:r>
          </w:p>
        </w:tc>
        <w:tc>
          <w:tcPr>
            <w:tcW w:w="1060" w:type="dxa"/>
            <w:tcBorders>
              <w:top w:val="nil"/>
              <w:left w:val="nil"/>
              <w:bottom w:val="single" w:sz="8" w:space="0" w:color="auto"/>
              <w:right w:val="single" w:sz="8" w:space="0" w:color="auto"/>
            </w:tcBorders>
            <w:shd w:val="clear" w:color="000000" w:fill="D9D9D9"/>
            <w:noWrap/>
            <w:vAlign w:val="center"/>
            <w:hideMark/>
          </w:tcPr>
          <w:p w14:paraId="7BCCF102"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$500</w:t>
            </w:r>
          </w:p>
        </w:tc>
        <w:tc>
          <w:tcPr>
            <w:tcW w:w="1060" w:type="dxa"/>
            <w:tcBorders>
              <w:top w:val="nil"/>
              <w:left w:val="nil"/>
              <w:bottom w:val="single" w:sz="8" w:space="0" w:color="auto"/>
              <w:right w:val="single" w:sz="8" w:space="0" w:color="auto"/>
            </w:tcBorders>
            <w:shd w:val="clear" w:color="000000" w:fill="D9D9D9"/>
            <w:noWrap/>
            <w:vAlign w:val="center"/>
            <w:hideMark/>
          </w:tcPr>
          <w:p w14:paraId="0046D669"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$670</w:t>
            </w:r>
          </w:p>
        </w:tc>
        <w:tc>
          <w:tcPr>
            <w:tcW w:w="1060" w:type="dxa"/>
            <w:tcBorders>
              <w:top w:val="nil"/>
              <w:left w:val="nil"/>
              <w:bottom w:val="single" w:sz="8" w:space="0" w:color="auto"/>
              <w:right w:val="single" w:sz="8" w:space="0" w:color="auto"/>
            </w:tcBorders>
            <w:shd w:val="clear" w:color="000000" w:fill="D9D9D9"/>
            <w:noWrap/>
            <w:vAlign w:val="center"/>
            <w:hideMark/>
          </w:tcPr>
          <w:p w14:paraId="389C3736" w14:textId="77777777"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$7,370</w:t>
            </w:r>
          </w:p>
        </w:tc>
      </w:tr>
    </w:tbl>
    <w:p w14:paraId="6144FEE5" w14:textId="25BD8DCB" w:rsidR="00E84E5F" w:rsidRDefault="00E84E5F" w:rsidP="005160C5">
      <w:pPr>
        <w:pStyle w:val="Header"/>
        <w:tabs>
          <w:tab w:val="clear" w:pos="4320"/>
          <w:tab w:val="clear" w:pos="8640"/>
          <w:tab w:val="left" w:pos="1080"/>
          <w:tab w:val="left" w:pos="1440"/>
          <w:tab w:val="left" w:pos="1800"/>
          <w:tab w:val="left" w:pos="2160"/>
        </w:tabs>
      </w:pPr>
    </w:p>
    <w:p w14:paraId="76905782" w14:textId="77777777" w:rsidR="00E35A5C" w:rsidRDefault="00E35A5C" w:rsidP="005160C5">
      <w:pPr>
        <w:pStyle w:val="Header"/>
        <w:tabs>
          <w:tab w:val="clear" w:pos="4320"/>
          <w:tab w:val="clear" w:pos="8640"/>
          <w:tab w:val="left" w:pos="1080"/>
          <w:tab w:val="left" w:pos="1440"/>
          <w:tab w:val="left" w:pos="1800"/>
          <w:tab w:val="left" w:pos="2160"/>
        </w:tabs>
      </w:pPr>
    </w:p>
    <w:p w14:paraId="3D8AE7B7" w14:textId="5F1A35C6" w:rsidR="006D7281" w:rsidRPr="004525A1" w:rsidRDefault="006D7281" w:rsidP="00DA2BDA">
      <w:pPr>
        <w:pStyle w:val="Header"/>
        <w:tabs>
          <w:tab w:val="clear" w:pos="4320"/>
          <w:tab w:val="clear" w:pos="8640"/>
          <w:tab w:val="left" w:pos="720"/>
          <w:tab w:val="num" w:pos="900"/>
          <w:tab w:val="left" w:pos="1800"/>
          <w:tab w:val="left" w:pos="2160"/>
        </w:tabs>
        <w:spacing w:line="276" w:lineRule="auto"/>
        <w:rPr>
          <w:b/>
          <w:bCs/>
          <w:color w:val="00B050"/>
        </w:rPr>
      </w:pPr>
      <w:r w:rsidRPr="006D7281">
        <w:rPr>
          <w:b/>
          <w:bCs/>
        </w:rPr>
        <w:t>Project Match Table</w:t>
      </w:r>
      <w:r w:rsidR="004525A1">
        <w:rPr>
          <w:b/>
          <w:bCs/>
        </w:rPr>
        <w:t xml:space="preserve"> </w:t>
      </w:r>
      <w:r w:rsidR="004525A1" w:rsidRPr="004525A1">
        <w:rPr>
          <w:b/>
          <w:bCs/>
          <w:color w:val="00B050"/>
        </w:rPr>
        <w:t>(</w:t>
      </w:r>
      <w:r w:rsidR="004525A1" w:rsidRPr="004525A1">
        <w:rPr>
          <w:color w:val="00B050"/>
        </w:rPr>
        <w:t xml:space="preserve">Match includes the value of </w:t>
      </w:r>
      <w:r w:rsidR="004525A1">
        <w:rPr>
          <w:color w:val="00B050"/>
        </w:rPr>
        <w:t xml:space="preserve">volunteers, </w:t>
      </w:r>
      <w:r w:rsidR="004525A1" w:rsidRPr="004525A1">
        <w:rPr>
          <w:color w:val="00B050"/>
        </w:rPr>
        <w:t xml:space="preserve">donated materials </w:t>
      </w:r>
      <w:r w:rsidR="004525A1">
        <w:rPr>
          <w:color w:val="00B050"/>
        </w:rPr>
        <w:t>and services from a non-federal funding source</w:t>
      </w:r>
      <w:r w:rsidR="004525A1" w:rsidRPr="004525A1">
        <w:rPr>
          <w:color w:val="00B050"/>
        </w:rPr>
        <w:t>.)</w:t>
      </w:r>
    </w:p>
    <w:tbl>
      <w:tblPr>
        <w:tblW w:w="3320" w:type="dxa"/>
        <w:tblLook w:val="04A0" w:firstRow="1" w:lastRow="0" w:firstColumn="1" w:lastColumn="0" w:noHBand="0" w:noVBand="1"/>
      </w:tblPr>
      <w:tblGrid>
        <w:gridCol w:w="2380"/>
        <w:gridCol w:w="940"/>
      </w:tblGrid>
      <w:tr w:rsidR="00CF07CC" w:rsidRPr="00CF07CC" w14:paraId="0CE360B8" w14:textId="77777777" w:rsidTr="00CF07CC">
        <w:trPr>
          <w:trHeight w:val="288"/>
        </w:trPr>
        <w:tc>
          <w:tcPr>
            <w:tcW w:w="2380" w:type="dxa"/>
            <w:tcBorders>
              <w:top w:val="single" w:sz="8" w:space="0" w:color="auto"/>
              <w:left w:val="single" w:sz="8" w:space="0" w:color="auto"/>
              <w:bottom w:val="single" w:sz="8" w:space="0" w:color="auto"/>
              <w:right w:val="single" w:sz="8" w:space="0" w:color="auto"/>
            </w:tcBorders>
            <w:vAlign w:val="center"/>
            <w:hideMark/>
          </w:tcPr>
          <w:p w14:paraId="7F4C875A"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Personnel</w:t>
            </w:r>
          </w:p>
        </w:tc>
        <w:tc>
          <w:tcPr>
            <w:tcW w:w="940" w:type="dxa"/>
            <w:tcBorders>
              <w:top w:val="single" w:sz="8" w:space="0" w:color="auto"/>
              <w:left w:val="nil"/>
              <w:bottom w:val="single" w:sz="8" w:space="0" w:color="auto"/>
              <w:right w:val="single" w:sz="8" w:space="0" w:color="auto"/>
            </w:tcBorders>
            <w:vAlign w:val="center"/>
            <w:hideMark/>
          </w:tcPr>
          <w:p w14:paraId="35F180B5" w14:textId="38F55921" w:rsidR="00CF07CC" w:rsidRPr="00CF07CC" w:rsidRDefault="00CF07CC" w:rsidP="00CF07CC">
            <w:pPr>
              <w:jc w:val="right"/>
              <w:rPr>
                <w:rFonts w:ascii="Arial" w:hAnsi="Arial" w:cs="Arial"/>
                <w:color w:val="00B050"/>
                <w:sz w:val="20"/>
              </w:rPr>
            </w:pPr>
            <w:r w:rsidRPr="00CF07CC">
              <w:rPr>
                <w:rFonts w:ascii="Arial" w:hAnsi="Arial" w:cs="Arial"/>
                <w:color w:val="00B050"/>
                <w:sz w:val="20"/>
              </w:rPr>
              <w:t>$1,</w:t>
            </w:r>
            <w:r w:rsidR="00485636">
              <w:rPr>
                <w:rFonts w:ascii="Arial" w:hAnsi="Arial" w:cs="Arial"/>
                <w:color w:val="00B050"/>
                <w:sz w:val="20"/>
              </w:rPr>
              <w:t>502</w:t>
            </w:r>
          </w:p>
        </w:tc>
      </w:tr>
      <w:tr w:rsidR="00CF07CC" w:rsidRPr="00CF07CC" w14:paraId="5EED5840"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0A0238D5"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Fringe</w:t>
            </w:r>
          </w:p>
        </w:tc>
        <w:tc>
          <w:tcPr>
            <w:tcW w:w="940" w:type="dxa"/>
            <w:tcBorders>
              <w:top w:val="nil"/>
              <w:left w:val="nil"/>
              <w:bottom w:val="single" w:sz="8" w:space="0" w:color="auto"/>
              <w:right w:val="single" w:sz="8" w:space="0" w:color="auto"/>
            </w:tcBorders>
            <w:vAlign w:val="center"/>
            <w:hideMark/>
          </w:tcPr>
          <w:p w14:paraId="124AE985"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r>
      <w:tr w:rsidR="00CF07CC" w:rsidRPr="00CF07CC" w14:paraId="6DE434CF"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525F6D49"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Volunteer time</w:t>
            </w:r>
          </w:p>
        </w:tc>
        <w:tc>
          <w:tcPr>
            <w:tcW w:w="940" w:type="dxa"/>
            <w:tcBorders>
              <w:top w:val="nil"/>
              <w:left w:val="nil"/>
              <w:bottom w:val="single" w:sz="8" w:space="0" w:color="auto"/>
              <w:right w:val="single" w:sz="8" w:space="0" w:color="auto"/>
            </w:tcBorders>
            <w:vAlign w:val="center"/>
            <w:hideMark/>
          </w:tcPr>
          <w:p w14:paraId="31F061C9"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r>
      <w:tr w:rsidR="00CF07CC" w:rsidRPr="00CF07CC" w14:paraId="4BDDC60F"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66CACC67"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Travel</w:t>
            </w:r>
          </w:p>
        </w:tc>
        <w:tc>
          <w:tcPr>
            <w:tcW w:w="940" w:type="dxa"/>
            <w:tcBorders>
              <w:top w:val="nil"/>
              <w:left w:val="nil"/>
              <w:bottom w:val="single" w:sz="8" w:space="0" w:color="auto"/>
              <w:right w:val="single" w:sz="8" w:space="0" w:color="auto"/>
            </w:tcBorders>
            <w:vAlign w:val="center"/>
            <w:hideMark/>
          </w:tcPr>
          <w:p w14:paraId="0D107824"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r>
      <w:tr w:rsidR="00CF07CC" w:rsidRPr="00CF07CC" w14:paraId="63088891"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16040425"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Supplies</w:t>
            </w:r>
          </w:p>
        </w:tc>
        <w:tc>
          <w:tcPr>
            <w:tcW w:w="940" w:type="dxa"/>
            <w:tcBorders>
              <w:top w:val="nil"/>
              <w:left w:val="nil"/>
              <w:bottom w:val="single" w:sz="8" w:space="0" w:color="auto"/>
              <w:right w:val="single" w:sz="8" w:space="0" w:color="auto"/>
            </w:tcBorders>
            <w:vAlign w:val="center"/>
            <w:hideMark/>
          </w:tcPr>
          <w:p w14:paraId="331FB8FD"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$250</w:t>
            </w:r>
          </w:p>
        </w:tc>
      </w:tr>
      <w:tr w:rsidR="00CF07CC" w:rsidRPr="00CF07CC" w14:paraId="11F61272"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596C0787"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Professional services</w:t>
            </w:r>
          </w:p>
        </w:tc>
        <w:tc>
          <w:tcPr>
            <w:tcW w:w="940" w:type="dxa"/>
            <w:tcBorders>
              <w:top w:val="nil"/>
              <w:left w:val="nil"/>
              <w:bottom w:val="single" w:sz="8" w:space="0" w:color="auto"/>
              <w:right w:val="single" w:sz="8" w:space="0" w:color="auto"/>
            </w:tcBorders>
            <w:vAlign w:val="center"/>
            <w:hideMark/>
          </w:tcPr>
          <w:p w14:paraId="2069B29E" w14:textId="77777777" w:rsidR="00CF07CC" w:rsidRPr="00CF07CC" w:rsidRDefault="00CF07CC" w:rsidP="00CF07CC">
            <w:pPr>
              <w:jc w:val="right"/>
              <w:rPr>
                <w:rFonts w:ascii="Arial" w:hAnsi="Arial" w:cs="Arial"/>
                <w:color w:val="00B050"/>
                <w:sz w:val="20"/>
              </w:rPr>
            </w:pPr>
            <w:r w:rsidRPr="00CF07CC">
              <w:rPr>
                <w:rFonts w:ascii="Arial" w:hAnsi="Arial" w:cs="Arial"/>
                <w:color w:val="00B050"/>
                <w:sz w:val="20"/>
              </w:rPr>
              <w:t>$250</w:t>
            </w:r>
          </w:p>
        </w:tc>
      </w:tr>
      <w:tr w:rsidR="00CF07CC" w:rsidRPr="00CF07CC" w14:paraId="2C361675"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282E57FD" w14:textId="77777777" w:rsidR="00CF07CC" w:rsidRPr="00CF07CC" w:rsidRDefault="00CF07CC" w:rsidP="00CF07CC">
            <w:pPr>
              <w:rPr>
                <w:rFonts w:ascii="Arial" w:hAnsi="Arial" w:cs="Arial"/>
                <w:color w:val="000000"/>
                <w:sz w:val="20"/>
              </w:rPr>
            </w:pPr>
            <w:r w:rsidRPr="00CF07CC">
              <w:rPr>
                <w:rFonts w:ascii="Arial" w:hAnsi="Arial" w:cs="Arial"/>
                <w:color w:val="000000"/>
                <w:sz w:val="20"/>
              </w:rPr>
              <w:t>Indirect</w:t>
            </w:r>
          </w:p>
        </w:tc>
        <w:tc>
          <w:tcPr>
            <w:tcW w:w="940" w:type="dxa"/>
            <w:tcBorders>
              <w:top w:val="nil"/>
              <w:left w:val="nil"/>
              <w:bottom w:val="single" w:sz="8" w:space="0" w:color="auto"/>
              <w:right w:val="single" w:sz="8" w:space="0" w:color="auto"/>
            </w:tcBorders>
            <w:vAlign w:val="center"/>
            <w:hideMark/>
          </w:tcPr>
          <w:p w14:paraId="14F23DB5" w14:textId="77777777" w:rsidR="00CF07CC" w:rsidRPr="00CF07CC" w:rsidRDefault="00CF07CC" w:rsidP="00CF07CC">
            <w:pPr>
              <w:rPr>
                <w:rFonts w:ascii="Arial" w:hAnsi="Arial" w:cs="Arial"/>
                <w:color w:val="00B050"/>
                <w:sz w:val="20"/>
              </w:rPr>
            </w:pPr>
            <w:r w:rsidRPr="00CF07CC">
              <w:rPr>
                <w:rFonts w:ascii="Arial" w:hAnsi="Arial" w:cs="Arial"/>
                <w:color w:val="00B050"/>
                <w:sz w:val="20"/>
              </w:rPr>
              <w:t> </w:t>
            </w:r>
          </w:p>
        </w:tc>
      </w:tr>
      <w:tr w:rsidR="00CF07CC" w:rsidRPr="00CF07CC" w14:paraId="0B3FE7B9" w14:textId="77777777" w:rsidTr="00CF07CC">
        <w:trPr>
          <w:trHeight w:val="288"/>
        </w:trPr>
        <w:tc>
          <w:tcPr>
            <w:tcW w:w="2380" w:type="dxa"/>
            <w:tcBorders>
              <w:top w:val="nil"/>
              <w:left w:val="single" w:sz="8" w:space="0" w:color="auto"/>
              <w:bottom w:val="single" w:sz="8" w:space="0" w:color="auto"/>
              <w:right w:val="single" w:sz="8" w:space="0" w:color="auto"/>
            </w:tcBorders>
            <w:vAlign w:val="center"/>
            <w:hideMark/>
          </w:tcPr>
          <w:p w14:paraId="320847D8" w14:textId="77777777" w:rsidR="00CF07CC" w:rsidRPr="00CF07CC" w:rsidRDefault="00CF07CC" w:rsidP="00CF07CC">
            <w:pPr>
              <w:rPr>
                <w:rFonts w:ascii="Arial" w:hAnsi="Arial" w:cs="Arial"/>
                <w:b/>
                <w:bCs/>
                <w:color w:val="000000"/>
                <w:sz w:val="20"/>
              </w:rPr>
            </w:pPr>
            <w:r w:rsidRPr="00CF07CC">
              <w:rPr>
                <w:rFonts w:ascii="Arial" w:hAnsi="Arial" w:cs="Arial"/>
                <w:b/>
                <w:bCs/>
                <w:color w:val="000000"/>
                <w:sz w:val="20"/>
              </w:rPr>
              <w:t>Total match</w:t>
            </w:r>
          </w:p>
        </w:tc>
        <w:tc>
          <w:tcPr>
            <w:tcW w:w="940" w:type="dxa"/>
            <w:tcBorders>
              <w:top w:val="nil"/>
              <w:left w:val="nil"/>
              <w:bottom w:val="single" w:sz="8" w:space="0" w:color="auto"/>
              <w:right w:val="single" w:sz="8" w:space="0" w:color="auto"/>
            </w:tcBorders>
            <w:shd w:val="clear" w:color="000000" w:fill="D9D9D9"/>
            <w:vAlign w:val="center"/>
            <w:hideMark/>
          </w:tcPr>
          <w:p w14:paraId="02B8EBEF" w14:textId="39B6DD2B" w:rsidR="00CF07CC" w:rsidRPr="00CF07CC" w:rsidRDefault="00CF07CC" w:rsidP="00CF07CC">
            <w:pPr>
              <w:jc w:val="right"/>
              <w:rPr>
                <w:rFonts w:ascii="Arial" w:hAnsi="Arial" w:cs="Arial"/>
                <w:b/>
                <w:bCs/>
                <w:color w:val="00B050"/>
                <w:sz w:val="20"/>
              </w:rPr>
            </w:pPr>
            <w:r w:rsidRPr="00CF07CC">
              <w:rPr>
                <w:rFonts w:ascii="Arial" w:hAnsi="Arial" w:cs="Arial"/>
                <w:b/>
                <w:bCs/>
                <w:color w:val="00B050"/>
                <w:sz w:val="20"/>
              </w:rPr>
              <w:t>$</w:t>
            </w:r>
            <w:r w:rsidR="00345014">
              <w:rPr>
                <w:rFonts w:ascii="Arial" w:hAnsi="Arial" w:cs="Arial"/>
                <w:b/>
                <w:bCs/>
                <w:color w:val="00B050"/>
                <w:sz w:val="20"/>
              </w:rPr>
              <w:t>2,002</w:t>
            </w:r>
          </w:p>
        </w:tc>
      </w:tr>
    </w:tbl>
    <w:p w14:paraId="2868C31B" w14:textId="77777777" w:rsidR="006D7281" w:rsidRDefault="006D7281" w:rsidP="00DA2BDA">
      <w:pPr>
        <w:pStyle w:val="Header"/>
        <w:tabs>
          <w:tab w:val="clear" w:pos="4320"/>
          <w:tab w:val="clear" w:pos="8640"/>
          <w:tab w:val="left" w:pos="720"/>
          <w:tab w:val="num" w:pos="900"/>
          <w:tab w:val="left" w:pos="1800"/>
          <w:tab w:val="left" w:pos="2160"/>
        </w:tabs>
        <w:spacing w:line="276" w:lineRule="auto"/>
        <w:rPr>
          <w:b/>
        </w:rPr>
      </w:pPr>
    </w:p>
    <w:p w14:paraId="7C6BB86E" w14:textId="77777777" w:rsidR="006D7281" w:rsidRDefault="006D7281" w:rsidP="00DA2BDA">
      <w:pPr>
        <w:pStyle w:val="Header"/>
        <w:tabs>
          <w:tab w:val="clear" w:pos="4320"/>
          <w:tab w:val="clear" w:pos="8640"/>
          <w:tab w:val="left" w:pos="720"/>
          <w:tab w:val="num" w:pos="900"/>
          <w:tab w:val="left" w:pos="1800"/>
          <w:tab w:val="left" w:pos="2160"/>
        </w:tabs>
        <w:spacing w:line="276" w:lineRule="auto"/>
        <w:rPr>
          <w:b/>
        </w:rPr>
      </w:pPr>
    </w:p>
    <w:p w14:paraId="2EF375D4" w14:textId="56932F79" w:rsidR="00F70581" w:rsidRDefault="00F70581" w:rsidP="00DA2BDA">
      <w:pPr>
        <w:pStyle w:val="Header"/>
        <w:tabs>
          <w:tab w:val="clear" w:pos="4320"/>
          <w:tab w:val="clear" w:pos="8640"/>
          <w:tab w:val="left" w:pos="720"/>
          <w:tab w:val="num" w:pos="900"/>
          <w:tab w:val="left" w:pos="1800"/>
          <w:tab w:val="left" w:pos="2160"/>
        </w:tabs>
        <w:spacing w:line="276" w:lineRule="auto"/>
        <w:rPr>
          <w:color w:val="000000"/>
        </w:rPr>
      </w:pPr>
      <w:r>
        <w:rPr>
          <w:b/>
        </w:rPr>
        <w:t>Budget Justification</w:t>
      </w:r>
      <w:r w:rsidR="009036A4" w:rsidRPr="009036A4">
        <w:rPr>
          <w:color w:val="00B050"/>
        </w:rPr>
        <w:t xml:space="preserve"> </w:t>
      </w:r>
    </w:p>
    <w:p w14:paraId="4CFC094D" w14:textId="77777777" w:rsidR="00E84E5F" w:rsidRPr="00F70581" w:rsidRDefault="00E84E5F" w:rsidP="00DA2BDA">
      <w:pPr>
        <w:pStyle w:val="Header"/>
        <w:tabs>
          <w:tab w:val="clear" w:pos="4320"/>
          <w:tab w:val="clear" w:pos="8640"/>
          <w:tab w:val="left" w:pos="720"/>
          <w:tab w:val="num" w:pos="900"/>
          <w:tab w:val="left" w:pos="1800"/>
          <w:tab w:val="left" w:pos="2160"/>
        </w:tabs>
        <w:spacing w:line="276" w:lineRule="auto"/>
        <w:rPr>
          <w:color w:val="00B050"/>
        </w:rPr>
      </w:pPr>
      <w:r w:rsidRPr="00F70581">
        <w:rPr>
          <w:color w:val="00B050"/>
        </w:rPr>
        <w:t xml:space="preserve">In addition to the budget table, </w:t>
      </w:r>
      <w:r w:rsidRPr="00F70581">
        <w:rPr>
          <w:color w:val="00B050"/>
          <w:u w:val="single"/>
        </w:rPr>
        <w:t>please include a brief justification for each line in each task in your budget</w:t>
      </w:r>
      <w:r w:rsidRPr="00F70581">
        <w:rPr>
          <w:color w:val="00B050"/>
        </w:rPr>
        <w:t>, as in the following example:</w:t>
      </w:r>
    </w:p>
    <w:p w14:paraId="7BFDAD27" w14:textId="292667B8" w:rsidR="00657049" w:rsidRPr="00F70581" w:rsidRDefault="00657049" w:rsidP="00DA2BDA">
      <w:pPr>
        <w:pStyle w:val="Default"/>
        <w:numPr>
          <w:ilvl w:val="0"/>
          <w:numId w:val="31"/>
        </w:numPr>
        <w:spacing w:line="276" w:lineRule="auto"/>
        <w:rPr>
          <w:color w:val="00B050"/>
        </w:rPr>
      </w:pPr>
      <w:r w:rsidRPr="00EA1361">
        <w:rPr>
          <w:b/>
        </w:rPr>
        <w:t>Personnel:</w:t>
      </w:r>
      <w:r>
        <w:t xml:space="preserve"> </w:t>
      </w:r>
      <w:r w:rsidRPr="0070384C">
        <w:rPr>
          <w:color w:val="00B050"/>
        </w:rPr>
        <w:t xml:space="preserve">Project Coordinator </w:t>
      </w:r>
      <w:r w:rsidR="00CF07CC">
        <w:rPr>
          <w:color w:val="00B050"/>
        </w:rPr>
        <w:t>100</w:t>
      </w:r>
      <w:r w:rsidRPr="0070384C">
        <w:rPr>
          <w:color w:val="00B050"/>
        </w:rPr>
        <w:t xml:space="preserve"> hours at $</w:t>
      </w:r>
      <w:r w:rsidR="002E0CF6">
        <w:rPr>
          <w:color w:val="00B050"/>
        </w:rPr>
        <w:t>20</w:t>
      </w:r>
      <w:r w:rsidRPr="0070384C">
        <w:rPr>
          <w:color w:val="00B050"/>
        </w:rPr>
        <w:t xml:space="preserve"> per hour to coordinate meetings, tasks, research, exhibit and brochure content.</w:t>
      </w:r>
      <w:r>
        <w:rPr>
          <w:color w:val="00B050"/>
        </w:rPr>
        <w:t xml:space="preserve"> </w:t>
      </w:r>
      <w:r w:rsidRPr="00F70581">
        <w:rPr>
          <w:color w:val="00B050"/>
        </w:rPr>
        <w:t>Proposed match includes staff time and volunteer time for all tasks.</w:t>
      </w:r>
      <w:r w:rsidR="002E0CF6">
        <w:rPr>
          <w:color w:val="00B050"/>
        </w:rPr>
        <w:t xml:space="preserve"> </w:t>
      </w:r>
      <w:r w:rsidR="00875B67">
        <w:rPr>
          <w:color w:val="00B050"/>
        </w:rPr>
        <w:t>(</w:t>
      </w:r>
      <w:r w:rsidR="00875B67" w:rsidRPr="009036A4">
        <w:rPr>
          <w:b/>
          <w:bCs/>
          <w:color w:val="00B050"/>
        </w:rPr>
        <w:t>NOTE:</w:t>
      </w:r>
      <w:r w:rsidR="00875B67">
        <w:rPr>
          <w:color w:val="00B050"/>
        </w:rPr>
        <w:t xml:space="preserve"> The </w:t>
      </w:r>
      <w:r w:rsidR="00BE7663">
        <w:rPr>
          <w:color w:val="00B050"/>
        </w:rPr>
        <w:t>202</w:t>
      </w:r>
      <w:r w:rsidR="004137FC">
        <w:rPr>
          <w:color w:val="00B050"/>
        </w:rPr>
        <w:t>6</w:t>
      </w:r>
      <w:r w:rsidR="00BE7663">
        <w:rPr>
          <w:color w:val="00B050"/>
        </w:rPr>
        <w:t xml:space="preserve"> </w:t>
      </w:r>
      <w:r w:rsidR="002E0CF6">
        <w:rPr>
          <w:color w:val="00B050"/>
        </w:rPr>
        <w:t xml:space="preserve">Vermont volunteer rate </w:t>
      </w:r>
      <w:r w:rsidR="00875B67">
        <w:rPr>
          <w:color w:val="00B050"/>
        </w:rPr>
        <w:t>is</w:t>
      </w:r>
      <w:r w:rsidR="002E0CF6">
        <w:rPr>
          <w:color w:val="00B050"/>
        </w:rPr>
        <w:t xml:space="preserve"> $</w:t>
      </w:r>
      <w:r w:rsidR="00875B67" w:rsidRPr="00875B67">
        <w:rPr>
          <w:color w:val="00B050"/>
        </w:rPr>
        <w:t>3</w:t>
      </w:r>
      <w:r w:rsidR="004137FC">
        <w:rPr>
          <w:color w:val="00B050"/>
        </w:rPr>
        <w:t>5.53</w:t>
      </w:r>
      <w:r w:rsidR="00BE7663">
        <w:rPr>
          <w:color w:val="00B050"/>
        </w:rPr>
        <w:t xml:space="preserve">. </w:t>
      </w:r>
      <w:r w:rsidR="00900684">
        <w:rPr>
          <w:color w:val="00B050"/>
        </w:rPr>
        <w:t>The 202</w:t>
      </w:r>
      <w:r w:rsidR="004137FC">
        <w:rPr>
          <w:color w:val="00B050"/>
        </w:rPr>
        <w:t>6</w:t>
      </w:r>
      <w:r w:rsidR="00900684">
        <w:rPr>
          <w:color w:val="00B050"/>
        </w:rPr>
        <w:t xml:space="preserve"> </w:t>
      </w:r>
      <w:r w:rsidR="00875B67">
        <w:rPr>
          <w:color w:val="00B050"/>
        </w:rPr>
        <w:t xml:space="preserve">New York </w:t>
      </w:r>
      <w:r w:rsidR="00900684">
        <w:rPr>
          <w:color w:val="00B050"/>
        </w:rPr>
        <w:t xml:space="preserve">volunteer rate is </w:t>
      </w:r>
      <w:r w:rsidR="002D327F">
        <w:rPr>
          <w:color w:val="00B050"/>
        </w:rPr>
        <w:t>$</w:t>
      </w:r>
      <w:r w:rsidR="004137FC" w:rsidRPr="004137FC">
        <w:rPr>
          <w:color w:val="00B050"/>
        </w:rPr>
        <w:t>39.50</w:t>
      </w:r>
      <w:r w:rsidR="00EB6ADB">
        <w:rPr>
          <w:color w:val="00B050"/>
        </w:rPr>
        <w:t>. In Quebec, the 202</w:t>
      </w:r>
      <w:r w:rsidR="004137FC">
        <w:rPr>
          <w:color w:val="00B050"/>
        </w:rPr>
        <w:t>6</w:t>
      </w:r>
      <w:r w:rsidR="00EB6ADB">
        <w:rPr>
          <w:color w:val="00B050"/>
        </w:rPr>
        <w:t xml:space="preserve"> volunteer rate is </w:t>
      </w:r>
      <w:r w:rsidR="004137FC" w:rsidRPr="004137FC">
        <w:rPr>
          <w:color w:val="00B050"/>
        </w:rPr>
        <w:t>$37.52</w:t>
      </w:r>
      <w:r w:rsidR="00AE1727">
        <w:rPr>
          <w:color w:val="00B050"/>
        </w:rPr>
        <w:t xml:space="preserve">.) </w:t>
      </w:r>
    </w:p>
    <w:p w14:paraId="4DE8BDBC" w14:textId="77777777" w:rsidR="00E84E5F" w:rsidRDefault="00E84E5F" w:rsidP="00DA2BDA">
      <w:pPr>
        <w:pStyle w:val="Header"/>
        <w:numPr>
          <w:ilvl w:val="0"/>
          <w:numId w:val="31"/>
        </w:numPr>
        <w:tabs>
          <w:tab w:val="clear" w:pos="4320"/>
          <w:tab w:val="clear" w:pos="8640"/>
          <w:tab w:val="num" w:pos="900"/>
          <w:tab w:val="left" w:pos="1350"/>
          <w:tab w:val="num" w:pos="1530"/>
          <w:tab w:val="left" w:pos="2160"/>
        </w:tabs>
        <w:spacing w:line="276" w:lineRule="auto"/>
        <w:rPr>
          <w:color w:val="000000"/>
        </w:rPr>
      </w:pPr>
      <w:r w:rsidRPr="00EA1361">
        <w:rPr>
          <w:b/>
          <w:color w:val="000000"/>
        </w:rPr>
        <w:t>Fringe:</w:t>
      </w:r>
      <w:r>
        <w:rPr>
          <w:color w:val="000000"/>
        </w:rPr>
        <w:t xml:space="preserve"> </w:t>
      </w:r>
      <w:r w:rsidRPr="00F70581">
        <w:rPr>
          <w:color w:val="00B050"/>
        </w:rPr>
        <w:t>Fringe refers to benefits and is calculated as an appropriate percentage o</w:t>
      </w:r>
      <w:r w:rsidR="00F70581" w:rsidRPr="00F70581">
        <w:rPr>
          <w:color w:val="00B050"/>
        </w:rPr>
        <w:t>f personnel costs for each Task.</w:t>
      </w:r>
      <w:r w:rsidRPr="00F70581">
        <w:rPr>
          <w:color w:val="00B050"/>
        </w:rPr>
        <w:t xml:space="preserve"> Proposed Match can include unrecovered costs to applicant not included in this grant request.</w:t>
      </w:r>
    </w:p>
    <w:p w14:paraId="74C3A5D8" w14:textId="4FAD0902" w:rsidR="00E84E5F" w:rsidRDefault="00E84E5F" w:rsidP="00DA2BDA">
      <w:pPr>
        <w:pStyle w:val="Header"/>
        <w:numPr>
          <w:ilvl w:val="0"/>
          <w:numId w:val="31"/>
        </w:numPr>
        <w:tabs>
          <w:tab w:val="clear" w:pos="4320"/>
          <w:tab w:val="clear" w:pos="8640"/>
          <w:tab w:val="num" w:pos="900"/>
          <w:tab w:val="left" w:pos="1350"/>
          <w:tab w:val="num" w:pos="1530"/>
          <w:tab w:val="left" w:pos="2160"/>
        </w:tabs>
        <w:spacing w:line="276" w:lineRule="auto"/>
        <w:rPr>
          <w:color w:val="000000"/>
        </w:rPr>
      </w:pPr>
      <w:r w:rsidRPr="00EA1361">
        <w:rPr>
          <w:b/>
          <w:color w:val="000000"/>
        </w:rPr>
        <w:t>Supplies:</w:t>
      </w:r>
      <w:r>
        <w:rPr>
          <w:color w:val="000000"/>
        </w:rPr>
        <w:t xml:space="preserve"> </w:t>
      </w:r>
      <w:r w:rsidR="00F70581" w:rsidRPr="00F70581">
        <w:rPr>
          <w:color w:val="00B050"/>
        </w:rPr>
        <w:t xml:space="preserve">Example </w:t>
      </w:r>
      <w:r w:rsidR="00657049">
        <w:rPr>
          <w:color w:val="00B050"/>
        </w:rPr>
        <w:t>include</w:t>
      </w:r>
      <w:r w:rsidR="00F70581" w:rsidRPr="00F70581">
        <w:rPr>
          <w:color w:val="00B050"/>
        </w:rPr>
        <w:t xml:space="preserve"> aluminum frames (Task 2</w:t>
      </w:r>
      <w:r w:rsidRPr="00F70581">
        <w:rPr>
          <w:color w:val="00B050"/>
        </w:rPr>
        <w:t xml:space="preserve">), </w:t>
      </w:r>
      <w:r w:rsidR="00F70581" w:rsidRPr="00F70581">
        <w:rPr>
          <w:color w:val="00B050"/>
        </w:rPr>
        <w:t>graphic panels</w:t>
      </w:r>
      <w:r w:rsidRPr="00F70581">
        <w:rPr>
          <w:color w:val="00B050"/>
        </w:rPr>
        <w:t xml:space="preserve"> (Task 3)</w:t>
      </w:r>
      <w:r w:rsidR="00F70581" w:rsidRPr="00F70581">
        <w:rPr>
          <w:color w:val="00B050"/>
        </w:rPr>
        <w:t>,</w:t>
      </w:r>
      <w:r w:rsidRPr="00F70581">
        <w:rPr>
          <w:color w:val="00B050"/>
        </w:rPr>
        <w:t xml:space="preserve"> </w:t>
      </w:r>
      <w:r w:rsidR="00F70581" w:rsidRPr="00F70581">
        <w:rPr>
          <w:color w:val="00B050"/>
        </w:rPr>
        <w:t xml:space="preserve">and brochure printing costs </w:t>
      </w:r>
      <w:r w:rsidRPr="00F70581">
        <w:rPr>
          <w:color w:val="00B050"/>
        </w:rPr>
        <w:t xml:space="preserve">(Task 4). </w:t>
      </w:r>
    </w:p>
    <w:p w14:paraId="10BE336D" w14:textId="77777777" w:rsidR="00580AA7" w:rsidRPr="00580AA7" w:rsidRDefault="00E84E5F" w:rsidP="00580AA7">
      <w:pPr>
        <w:pStyle w:val="Header"/>
        <w:numPr>
          <w:ilvl w:val="0"/>
          <w:numId w:val="31"/>
        </w:numPr>
        <w:tabs>
          <w:tab w:val="clear" w:pos="4320"/>
          <w:tab w:val="clear" w:pos="8640"/>
          <w:tab w:val="num" w:pos="900"/>
          <w:tab w:val="left" w:pos="1350"/>
          <w:tab w:val="num" w:pos="1530"/>
          <w:tab w:val="left" w:pos="2160"/>
        </w:tabs>
        <w:spacing w:line="276" w:lineRule="auto"/>
        <w:rPr>
          <w:color w:val="000000"/>
        </w:rPr>
      </w:pPr>
      <w:r w:rsidRPr="00BA61D8">
        <w:rPr>
          <w:b/>
          <w:color w:val="000000"/>
        </w:rPr>
        <w:t>Professional Services:</w:t>
      </w:r>
      <w:r>
        <w:rPr>
          <w:color w:val="000000"/>
        </w:rPr>
        <w:t xml:space="preserve"> </w:t>
      </w:r>
      <w:r w:rsidR="00F70581" w:rsidRPr="00F70581">
        <w:rPr>
          <w:color w:val="00B050"/>
        </w:rPr>
        <w:t>Example includes h</w:t>
      </w:r>
      <w:r w:rsidRPr="00F70581">
        <w:rPr>
          <w:color w:val="00B050"/>
        </w:rPr>
        <w:t xml:space="preserve">iring a subcontractor for </w:t>
      </w:r>
      <w:r w:rsidR="00F70581" w:rsidRPr="00F70581">
        <w:rPr>
          <w:color w:val="00B050"/>
        </w:rPr>
        <w:t>brochure design in Task 4</w:t>
      </w:r>
      <w:r w:rsidRPr="00F70581">
        <w:rPr>
          <w:color w:val="00B050"/>
        </w:rPr>
        <w:t xml:space="preserve">. Match includes </w:t>
      </w:r>
      <w:r w:rsidRPr="00F70581">
        <w:rPr>
          <w:color w:val="00B050"/>
          <w:u w:val="single"/>
        </w:rPr>
        <w:t>non-federal</w:t>
      </w:r>
      <w:r w:rsidRPr="00F70581">
        <w:rPr>
          <w:color w:val="00B050"/>
        </w:rPr>
        <w:t xml:space="preserve"> funds from a different grant source.</w:t>
      </w:r>
    </w:p>
    <w:p w14:paraId="6BC79C0F" w14:textId="24BC0507" w:rsidR="00F97371" w:rsidRPr="00580AA7" w:rsidRDefault="00E84E5F" w:rsidP="007B0D54">
      <w:pPr>
        <w:pStyle w:val="Header"/>
        <w:numPr>
          <w:ilvl w:val="0"/>
          <w:numId w:val="31"/>
        </w:numPr>
        <w:tabs>
          <w:tab w:val="clear" w:pos="4320"/>
          <w:tab w:val="clear" w:pos="8640"/>
          <w:tab w:val="num" w:pos="900"/>
          <w:tab w:val="left" w:pos="1350"/>
          <w:tab w:val="num" w:pos="1530"/>
          <w:tab w:val="left" w:pos="2160"/>
        </w:tabs>
        <w:spacing w:line="276" w:lineRule="auto"/>
        <w:rPr>
          <w:color w:val="000000"/>
        </w:rPr>
      </w:pPr>
      <w:r w:rsidRPr="00580AA7">
        <w:rPr>
          <w:b/>
          <w:color w:val="000000"/>
        </w:rPr>
        <w:t>Indirect:</w:t>
      </w:r>
      <w:r w:rsidRPr="00580AA7">
        <w:rPr>
          <w:color w:val="000000"/>
        </w:rPr>
        <w:t xml:space="preserve"> </w:t>
      </w:r>
      <w:r w:rsidRPr="00580AA7">
        <w:rPr>
          <w:color w:val="00B050"/>
        </w:rPr>
        <w:t xml:space="preserve">Indirect includes real expenses that are part of the cost of doing this business, but not directly expended on tasks. Examples include paying an auditor at the end of the year, insuring the office, or other expenses that </w:t>
      </w:r>
      <w:proofErr w:type="gramStart"/>
      <w:r w:rsidRPr="00580AA7">
        <w:rPr>
          <w:color w:val="00B050"/>
        </w:rPr>
        <w:t>are</w:t>
      </w:r>
      <w:proofErr w:type="gramEnd"/>
      <w:r w:rsidRPr="00580AA7">
        <w:rPr>
          <w:color w:val="00B050"/>
        </w:rPr>
        <w:t xml:space="preserve"> not directly </w:t>
      </w:r>
      <w:proofErr w:type="gramStart"/>
      <w:r w:rsidRPr="00580AA7">
        <w:rPr>
          <w:color w:val="00B050"/>
        </w:rPr>
        <w:t>supporting</w:t>
      </w:r>
      <w:proofErr w:type="gramEnd"/>
      <w:r w:rsidRPr="00580AA7">
        <w:rPr>
          <w:color w:val="00B050"/>
        </w:rPr>
        <w:t xml:space="preserve"> these tasks, but are necessary expenses </w:t>
      </w:r>
      <w:proofErr w:type="gramStart"/>
      <w:r w:rsidRPr="00580AA7">
        <w:rPr>
          <w:color w:val="00B050"/>
        </w:rPr>
        <w:t>in order to</w:t>
      </w:r>
      <w:proofErr w:type="gramEnd"/>
      <w:r w:rsidRPr="00580AA7">
        <w:rPr>
          <w:color w:val="00B050"/>
        </w:rPr>
        <w:t xml:space="preserve"> handle this work. Indirect is calculated at an appropriate percent of direct costs for all tasks</w:t>
      </w:r>
      <w:r w:rsidR="00F70581" w:rsidRPr="00580AA7">
        <w:rPr>
          <w:color w:val="00B050"/>
        </w:rPr>
        <w:t>.</w:t>
      </w:r>
      <w:r w:rsidR="00580AA7" w:rsidRPr="00580AA7">
        <w:rPr>
          <w:color w:val="00B050"/>
        </w:rPr>
        <w:t xml:space="preserve"> </w:t>
      </w:r>
      <w:r w:rsidR="00580AA7" w:rsidRPr="00580AA7">
        <w:rPr>
          <w:color w:val="00B050"/>
          <w:szCs w:val="24"/>
        </w:rPr>
        <w:t xml:space="preserve">The indirect budget should not exceed 10% of the direct project budget, and indirect offered as match should similarly not exceed 10% of direct </w:t>
      </w:r>
      <w:r w:rsidR="007C6C92">
        <w:rPr>
          <w:color w:val="00B050"/>
          <w:szCs w:val="24"/>
        </w:rPr>
        <w:t>funds</w:t>
      </w:r>
      <w:r w:rsidR="00580AA7" w:rsidRPr="00580AA7">
        <w:rPr>
          <w:color w:val="00B050"/>
          <w:szCs w:val="24"/>
        </w:rPr>
        <w:t xml:space="preserve"> contributed, unless a higher federally negotiated indirect rate is in place. The LCBP Indirect Policy can be found here: </w:t>
      </w:r>
      <w:hyperlink r:id="rId27" w:history="1">
        <w:r w:rsidR="00E15EA2" w:rsidRPr="001818DB">
          <w:rPr>
            <w:rStyle w:val="Hyperlink"/>
            <w:szCs w:val="24"/>
          </w:rPr>
          <w:t>http://www.lcbp.org/about-us/grants</w:t>
        </w:r>
        <w:r w:rsidR="00E15EA2" w:rsidRPr="001818DB">
          <w:rPr>
            <w:rStyle w:val="Hyperlink"/>
            <w:szCs w:val="24"/>
          </w:rPr>
          <w:t>-</w:t>
        </w:r>
        <w:r w:rsidR="00E15EA2" w:rsidRPr="001818DB">
          <w:rPr>
            <w:rStyle w:val="Hyperlink"/>
            <w:szCs w:val="24"/>
          </w:rPr>
          <w:t>rfps/grant-toolkit/</w:t>
        </w:r>
      </w:hyperlink>
      <w:r w:rsidR="00580AA7" w:rsidRPr="00580AA7">
        <w:rPr>
          <w:rStyle w:val="Hyperlink"/>
          <w:color w:val="000000"/>
          <w:u w:val="none"/>
        </w:rPr>
        <w:t xml:space="preserve">. </w:t>
      </w:r>
    </w:p>
    <w:p w14:paraId="63BAE5E1" w14:textId="77777777" w:rsidR="00580AA7" w:rsidRDefault="00580AA7" w:rsidP="00DA2BDA">
      <w:pPr>
        <w:pStyle w:val="Header"/>
        <w:tabs>
          <w:tab w:val="clear" w:pos="4320"/>
          <w:tab w:val="clear" w:pos="8640"/>
          <w:tab w:val="left" w:pos="1080"/>
          <w:tab w:val="left" w:pos="1440"/>
          <w:tab w:val="left" w:pos="1800"/>
          <w:tab w:val="left" w:pos="2160"/>
        </w:tabs>
        <w:spacing w:line="276" w:lineRule="auto"/>
        <w:rPr>
          <w:b/>
          <w:i/>
        </w:rPr>
      </w:pPr>
    </w:p>
    <w:p w14:paraId="0D02C429" w14:textId="125D28B4" w:rsidR="00564779" w:rsidRPr="00F70581" w:rsidRDefault="00564779" w:rsidP="00DA2BDA">
      <w:pPr>
        <w:pStyle w:val="Header"/>
        <w:tabs>
          <w:tab w:val="clear" w:pos="4320"/>
          <w:tab w:val="clear" w:pos="8640"/>
          <w:tab w:val="left" w:pos="1080"/>
          <w:tab w:val="left" w:pos="1440"/>
          <w:tab w:val="left" w:pos="1800"/>
          <w:tab w:val="left" w:pos="2160"/>
        </w:tabs>
        <w:spacing w:line="276" w:lineRule="auto"/>
        <w:rPr>
          <w:b/>
          <w:i/>
          <w:u w:val="single"/>
        </w:rPr>
      </w:pPr>
      <w:r w:rsidRPr="007B5747">
        <w:rPr>
          <w:b/>
          <w:i/>
        </w:rPr>
        <w:t>Note:</w:t>
      </w:r>
      <w:r w:rsidRPr="00D332DD">
        <w:t xml:space="preserve"> The LCBP </w:t>
      </w:r>
      <w:r>
        <w:t xml:space="preserve">requires </w:t>
      </w:r>
      <w:r w:rsidRPr="00D332DD">
        <w:t>acknowledgement that "Fundi</w:t>
      </w:r>
      <w:r w:rsidR="002E600D">
        <w:t>ng for this project came from a</w:t>
      </w:r>
      <w:r w:rsidRPr="00D332DD">
        <w:t xml:space="preserve"> </w:t>
      </w:r>
      <w:r w:rsidR="00DA2BDA">
        <w:t>20</w:t>
      </w:r>
      <w:r w:rsidR="00180FF6">
        <w:t>2</w:t>
      </w:r>
      <w:r w:rsidR="004F547A">
        <w:t>7</w:t>
      </w:r>
      <w:r w:rsidR="0070384C">
        <w:t xml:space="preserve"> </w:t>
      </w:r>
      <w:r w:rsidR="00F86CEE" w:rsidRPr="00F86CEE">
        <w:rPr>
          <w:color w:val="00B050"/>
        </w:rPr>
        <w:t xml:space="preserve">[Local Heritage OR </w:t>
      </w:r>
      <w:r w:rsidR="00092F86">
        <w:rPr>
          <w:color w:val="00B050"/>
        </w:rPr>
        <w:t>Corridor of Commerce</w:t>
      </w:r>
      <w:r w:rsidR="00F97371">
        <w:rPr>
          <w:color w:val="00B050"/>
        </w:rPr>
        <w:t xml:space="preserve"> OR Collections OR Internship OR Special Programs</w:t>
      </w:r>
      <w:r w:rsidR="00F86CEE" w:rsidRPr="00F86CEE">
        <w:rPr>
          <w:color w:val="00B050"/>
        </w:rPr>
        <w:t xml:space="preserve">] </w:t>
      </w:r>
      <w:r w:rsidR="008D28BB">
        <w:t>G</w:t>
      </w:r>
      <w:r w:rsidRPr="00D332DD">
        <w:t xml:space="preserve">rant from the Champlain Valley National Heritage Partnership" on new printed and visual materials generated by this project.  </w:t>
      </w:r>
      <w:r w:rsidRPr="009036A4">
        <w:rPr>
          <w:b/>
          <w:i/>
          <w:color w:val="C00000"/>
          <w:u w:val="single"/>
        </w:rPr>
        <w:t>Prior to publication, all printed and electronic promotional or interpretive materials should be reviewed by the LCBP/CVNHP contract officer</w:t>
      </w:r>
      <w:r w:rsidRPr="00D332DD">
        <w:t>.</w:t>
      </w:r>
      <w:r>
        <w:t xml:space="preserve"> This requirement reflects the LCBP’s obligations to federal funding agencies that restrict </w:t>
      </w:r>
      <w:proofErr w:type="gramStart"/>
      <w:r>
        <w:t>advocacy,</w:t>
      </w:r>
      <w:proofErr w:type="gramEnd"/>
      <w:r>
        <w:t xml:space="preserve"> fundraising and require accuracy in interpretive materials produced.  Contractors should provide at least 21 days for contract officer review of draft material.   </w:t>
      </w:r>
    </w:p>
    <w:p w14:paraId="3E2C0208" w14:textId="77777777" w:rsidR="00564779" w:rsidRDefault="00564779" w:rsidP="00DA2BDA">
      <w:pPr>
        <w:spacing w:line="276" w:lineRule="auto"/>
        <w:rPr>
          <w:b/>
          <w:i/>
        </w:rPr>
      </w:pPr>
    </w:p>
    <w:p w14:paraId="3956BC08" w14:textId="0E2121EB" w:rsidR="00A018E7" w:rsidRDefault="009823CA" w:rsidP="00DA2BDA">
      <w:pPr>
        <w:spacing w:line="276" w:lineRule="auto"/>
        <w:rPr>
          <w:b/>
        </w:rPr>
      </w:pPr>
      <w:r>
        <w:rPr>
          <w:b/>
          <w:i/>
        </w:rPr>
        <w:t xml:space="preserve">Communication and </w:t>
      </w:r>
      <w:r w:rsidR="001F0098" w:rsidRPr="007B5747">
        <w:rPr>
          <w:b/>
          <w:i/>
        </w:rPr>
        <w:t>Proper Submittal of Deliverables:</w:t>
      </w:r>
      <w:r w:rsidR="001F0098" w:rsidRPr="00D332DD">
        <w:rPr>
          <w:b/>
        </w:rPr>
        <w:t xml:space="preserve"> </w:t>
      </w:r>
    </w:p>
    <w:p w14:paraId="3175C26F" w14:textId="77777777" w:rsidR="009823CA" w:rsidRDefault="009823CA" w:rsidP="00DA2BDA">
      <w:pPr>
        <w:pStyle w:val="ListParagraph"/>
        <w:numPr>
          <w:ilvl w:val="0"/>
          <w:numId w:val="28"/>
        </w:numPr>
        <w:spacing w:line="276" w:lineRule="auto"/>
      </w:pPr>
      <w:r w:rsidRPr="00FC0E0B">
        <w:rPr>
          <w:u w:val="single"/>
        </w:rPr>
        <w:t>All email communication</w:t>
      </w:r>
      <w:r>
        <w:t xml:space="preserve"> with your project officer should include your grant’s project number (e.g. LS-2026-076) in the subject line.  </w:t>
      </w:r>
    </w:p>
    <w:p w14:paraId="65BCBCFE" w14:textId="43832FFC" w:rsidR="009036A4" w:rsidRPr="009036A4" w:rsidRDefault="009036A4" w:rsidP="009036A4">
      <w:pPr>
        <w:pStyle w:val="ListParagraph"/>
        <w:numPr>
          <w:ilvl w:val="0"/>
          <w:numId w:val="28"/>
        </w:numPr>
        <w:spacing w:line="276" w:lineRule="auto"/>
        <w:rPr>
          <w:color w:val="C00000"/>
        </w:rPr>
      </w:pPr>
      <w:r w:rsidRPr="00FC0E0B">
        <w:rPr>
          <w:b/>
          <w:bCs/>
          <w:color w:val="C00000"/>
        </w:rPr>
        <w:t>File Naming</w:t>
      </w:r>
      <w:r w:rsidRPr="00FC0E0B">
        <w:rPr>
          <w:b/>
          <w:bCs/>
          <w:color w:val="C00000"/>
        </w:rPr>
        <w:t>:</w:t>
      </w:r>
      <w:r w:rsidRPr="009036A4">
        <w:rPr>
          <w:color w:val="C00000"/>
        </w:rPr>
        <w:t xml:space="preserve"> </w:t>
      </w:r>
      <w:r w:rsidRPr="009036A4">
        <w:rPr>
          <w:color w:val="C00000"/>
        </w:rPr>
        <w:t xml:space="preserve">For all files you send, please include: 1) the project number (e.g. LS-2026-076), 2) a short version of your organization’s name (e.g. “Smithsonian” for Smithsonian Institution) or your usual acronym (e.g. “NOAA” for National Oceanic and Atmospheric Administration), 3) a short project name (e.g. “Archeology” for a project named “Innovative Archeological Practices for </w:t>
      </w:r>
      <w:r w:rsidRPr="009036A4">
        <w:rPr>
          <w:color w:val="C00000"/>
        </w:rPr>
        <w:lastRenderedPageBreak/>
        <w:t xml:space="preserve">the Study and Excavation of Wooly Mammoth Remains in </w:t>
      </w:r>
      <w:r w:rsidRPr="009036A4">
        <w:rPr>
          <w:color w:val="C00000"/>
        </w:rPr>
        <w:t>Isle la Motte</w:t>
      </w:r>
      <w:r w:rsidRPr="009036A4">
        <w:rPr>
          <w:color w:val="C00000"/>
        </w:rPr>
        <w:t>”), 3) the type of form (i.e. Workplan, Invoice, Match, Final Report, etc.), and the date (</w:t>
      </w:r>
      <w:r w:rsidRPr="009036A4">
        <w:rPr>
          <w:color w:val="C00000"/>
        </w:rPr>
        <w:t xml:space="preserve">e.g. </w:t>
      </w:r>
      <w:r w:rsidRPr="009036A4">
        <w:rPr>
          <w:color w:val="C00000"/>
        </w:rPr>
        <w:t>0</w:t>
      </w:r>
      <w:r w:rsidRPr="009036A4">
        <w:rPr>
          <w:color w:val="C00000"/>
        </w:rPr>
        <w:t>40127</w:t>
      </w:r>
      <w:r w:rsidRPr="009036A4">
        <w:rPr>
          <w:color w:val="C00000"/>
        </w:rPr>
        <w:t xml:space="preserve"> for </w:t>
      </w:r>
      <w:r w:rsidRPr="009036A4">
        <w:rPr>
          <w:color w:val="C00000"/>
        </w:rPr>
        <w:t>April 1, 2027</w:t>
      </w:r>
      <w:r w:rsidRPr="009036A4">
        <w:rPr>
          <w:color w:val="C00000"/>
        </w:rPr>
        <w:t xml:space="preserve">). </w:t>
      </w:r>
      <w:r w:rsidRPr="009036A4">
        <w:rPr>
          <w:b/>
          <w:bCs/>
          <w:color w:val="C00000"/>
        </w:rPr>
        <w:t>Example:</w:t>
      </w:r>
      <w:r w:rsidRPr="009036A4">
        <w:rPr>
          <w:color w:val="C00000"/>
        </w:rPr>
        <w:t xml:space="preserve"> Using the information above, a quarterly report</w:t>
      </w:r>
      <w:r>
        <w:rPr>
          <w:color w:val="C00000"/>
        </w:rPr>
        <w:t xml:space="preserve"> (</w:t>
      </w:r>
      <w:proofErr w:type="gramStart"/>
      <w:r>
        <w:rPr>
          <w:color w:val="C00000"/>
        </w:rPr>
        <w:t xml:space="preserve">QR) </w:t>
      </w:r>
      <w:r w:rsidRPr="009036A4">
        <w:rPr>
          <w:color w:val="C00000"/>
        </w:rPr>
        <w:t xml:space="preserve"> should</w:t>
      </w:r>
      <w:proofErr w:type="gramEnd"/>
      <w:r w:rsidRPr="009036A4">
        <w:rPr>
          <w:color w:val="C00000"/>
        </w:rPr>
        <w:t xml:space="preserve"> be titled: “LS-2026-076</w:t>
      </w:r>
      <w:r w:rsidRPr="009036A4">
        <w:rPr>
          <w:color w:val="C00000"/>
        </w:rPr>
        <w:t xml:space="preserve"> </w:t>
      </w:r>
      <w:r w:rsidRPr="009036A4">
        <w:rPr>
          <w:color w:val="C00000"/>
        </w:rPr>
        <w:t>Smithsonian Archeology QR 040127.”</w:t>
      </w:r>
    </w:p>
    <w:p w14:paraId="4F78518D" w14:textId="38F88792" w:rsidR="00A018E7" w:rsidRDefault="001F0098" w:rsidP="00DA2BDA">
      <w:pPr>
        <w:pStyle w:val="ListParagraph"/>
        <w:numPr>
          <w:ilvl w:val="0"/>
          <w:numId w:val="28"/>
        </w:numPr>
        <w:spacing w:line="276" w:lineRule="auto"/>
      </w:pPr>
      <w:r w:rsidRPr="00D332DD">
        <w:t xml:space="preserve">All </w:t>
      </w:r>
      <w:r w:rsidR="000E70F3">
        <w:t xml:space="preserve">invoices, quarterly reports, and </w:t>
      </w:r>
      <w:r w:rsidRPr="00D332DD">
        <w:t xml:space="preserve">final report materials must be submitted </w:t>
      </w:r>
      <w:r w:rsidR="000E70F3">
        <w:t xml:space="preserve">digitally. If size of final reports prohibits electronic submittal via email, these documents </w:t>
      </w:r>
      <w:r w:rsidR="00DA0953">
        <w:t>should</w:t>
      </w:r>
      <w:r w:rsidR="000E70F3">
        <w:t xml:space="preserve"> be submitted </w:t>
      </w:r>
      <w:r w:rsidR="00F86CEE">
        <w:t xml:space="preserve">via a </w:t>
      </w:r>
      <w:r w:rsidR="00F86CEE" w:rsidRPr="00A018E7">
        <w:rPr>
          <w:bCs/>
        </w:rPr>
        <w:t>file hosting service (e.g. Dropbox</w:t>
      </w:r>
      <w:r w:rsidR="001859D2">
        <w:rPr>
          <w:bCs/>
        </w:rPr>
        <w:t>, Google Drive, etc.</w:t>
      </w:r>
      <w:r w:rsidR="00F86CEE" w:rsidRPr="00A018E7">
        <w:rPr>
          <w:bCs/>
        </w:rPr>
        <w:t>)</w:t>
      </w:r>
      <w:r w:rsidR="00F86CEE">
        <w:rPr>
          <w:bCs/>
        </w:rPr>
        <w:t xml:space="preserve">. </w:t>
      </w:r>
    </w:p>
    <w:p w14:paraId="55DD7579" w14:textId="77777777" w:rsidR="00A018E7" w:rsidRDefault="001F0098" w:rsidP="00DA2BDA">
      <w:pPr>
        <w:pStyle w:val="ListParagraph"/>
        <w:numPr>
          <w:ilvl w:val="0"/>
          <w:numId w:val="28"/>
        </w:numPr>
        <w:spacing w:line="276" w:lineRule="auto"/>
      </w:pPr>
      <w:r w:rsidRPr="00D332DD">
        <w:t xml:space="preserve">Reporting materials should be submitted in Microsoft (Word, Publisher, Excel, etc.), or in a comparable format.  </w:t>
      </w:r>
      <w:r w:rsidRPr="009823CA">
        <w:rPr>
          <w:color w:val="C00000"/>
        </w:rPr>
        <w:t>Original reports formatted as a PDF will not be accepted</w:t>
      </w:r>
      <w:r w:rsidRPr="00D332DD">
        <w:t>; however scanned images of news clippings</w:t>
      </w:r>
      <w:r>
        <w:t>, brochures, and other project materials</w:t>
      </w:r>
      <w:r w:rsidRPr="00D332DD">
        <w:t xml:space="preserve"> may be submitted as PDF documents.  </w:t>
      </w:r>
    </w:p>
    <w:p w14:paraId="2BF08856" w14:textId="74F760E1" w:rsidR="00C203D4" w:rsidRPr="00A018E7" w:rsidRDefault="001F0098" w:rsidP="00DA2BDA">
      <w:pPr>
        <w:pStyle w:val="ListParagraph"/>
        <w:numPr>
          <w:ilvl w:val="0"/>
          <w:numId w:val="28"/>
        </w:numPr>
        <w:spacing w:line="276" w:lineRule="auto"/>
        <w:rPr>
          <w:bCs/>
          <w:szCs w:val="24"/>
        </w:rPr>
      </w:pPr>
      <w:r w:rsidRPr="00D332DD">
        <w:t xml:space="preserve">Submission of these materials implies unrestricted use by </w:t>
      </w:r>
      <w:r w:rsidRPr="00A018E7">
        <w:rPr>
          <w:color w:val="333333"/>
        </w:rPr>
        <w:t>the CVNHP, the National Park Service</w:t>
      </w:r>
      <w:r w:rsidR="00DA0953">
        <w:rPr>
          <w:color w:val="333333"/>
        </w:rPr>
        <w:t>, the Great Lakes Fishery Commission,</w:t>
      </w:r>
      <w:r w:rsidRPr="00A018E7">
        <w:rPr>
          <w:color w:val="333333"/>
        </w:rPr>
        <w:t xml:space="preserve"> and the Lake Champlain Basin Program.</w:t>
      </w:r>
    </w:p>
    <w:p w14:paraId="45AB1BDD" w14:textId="77777777" w:rsidR="00C203D4" w:rsidRPr="00A018E7" w:rsidRDefault="00C203D4" w:rsidP="00DA2BDA">
      <w:pPr>
        <w:pStyle w:val="ListParagraph"/>
        <w:spacing w:line="276" w:lineRule="auto"/>
        <w:rPr>
          <w:b/>
          <w:szCs w:val="24"/>
        </w:rPr>
      </w:pPr>
    </w:p>
    <w:sectPr w:rsidR="00C203D4" w:rsidRPr="00A018E7">
      <w:footerReference w:type="default" r:id="rId28"/>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7D0F" w14:textId="77777777" w:rsidR="00A64CE0" w:rsidRDefault="00A64CE0" w:rsidP="00C203D4">
      <w:r>
        <w:separator/>
      </w:r>
    </w:p>
  </w:endnote>
  <w:endnote w:type="continuationSeparator" w:id="0">
    <w:p w14:paraId="7B4D6C1F" w14:textId="77777777" w:rsidR="00A64CE0" w:rsidRDefault="00A64CE0" w:rsidP="00C2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495C" w14:textId="78EC8687" w:rsidR="001F0098" w:rsidRPr="00365D36" w:rsidRDefault="001F0098" w:rsidP="00927EB8">
    <w:pPr>
      <w:pStyle w:val="Footer"/>
      <w:pBdr>
        <w:top w:val="single" w:sz="4" w:space="1" w:color="auto"/>
      </w:pBdr>
      <w:jc w:val="right"/>
      <w:rPr>
        <w:i/>
      </w:rPr>
    </w:pPr>
    <w:r w:rsidRPr="00163344">
      <w:rPr>
        <w:i/>
        <w:iCs/>
      </w:rPr>
      <w:t>2</w:t>
    </w:r>
    <w:r w:rsidR="00DA1CE2">
      <w:rPr>
        <w:i/>
        <w:iCs/>
      </w:rPr>
      <w:t>02</w:t>
    </w:r>
    <w:r w:rsidR="007A2B6F">
      <w:rPr>
        <w:i/>
        <w:iCs/>
      </w:rPr>
      <w:t>5</w:t>
    </w:r>
    <w:r w:rsidR="008632CC">
      <w:rPr>
        <w:i/>
        <w:iCs/>
      </w:rPr>
      <w:t xml:space="preserve"> </w:t>
    </w:r>
    <w:r>
      <w:rPr>
        <w:i/>
        <w:iCs/>
      </w:rPr>
      <w:t xml:space="preserve">CVNHP </w:t>
    </w:r>
    <w:r w:rsidR="002B25A3">
      <w:rPr>
        <w:i/>
        <w:iCs/>
      </w:rPr>
      <w:t>Workplan</w:t>
    </w:r>
    <w:r w:rsidRPr="00163344">
      <w:rPr>
        <w:i/>
        <w:iCs/>
      </w:rPr>
      <w:t xml:space="preserve"> </w:t>
    </w:r>
    <w:r w:rsidRPr="00163344">
      <w:rPr>
        <w:i/>
      </w:rPr>
      <w:t xml:space="preserve">- Page </w:t>
    </w:r>
    <w:r w:rsidR="00B829F2">
      <w:rPr>
        <w:b/>
        <w:i/>
        <w:szCs w:val="24"/>
      </w:rPr>
      <w:fldChar w:fldCharType="begin"/>
    </w:r>
    <w:r w:rsidR="00B829F2">
      <w:rPr>
        <w:b/>
        <w:i/>
        <w:szCs w:val="24"/>
      </w:rPr>
      <w:instrText xml:space="preserve"> PAGE  \* Arabic </w:instrText>
    </w:r>
    <w:r w:rsidR="00B829F2">
      <w:rPr>
        <w:b/>
        <w:i/>
        <w:szCs w:val="24"/>
      </w:rPr>
      <w:fldChar w:fldCharType="separate"/>
    </w:r>
    <w:r w:rsidR="00FA66CE">
      <w:rPr>
        <w:b/>
        <w:i/>
        <w:noProof/>
        <w:szCs w:val="24"/>
      </w:rPr>
      <w:t>5</w:t>
    </w:r>
    <w:r w:rsidR="00B829F2">
      <w:rPr>
        <w:b/>
        <w:i/>
        <w:szCs w:val="24"/>
      </w:rPr>
      <w:fldChar w:fldCharType="end"/>
    </w:r>
  </w:p>
  <w:p w14:paraId="289A2CFC" w14:textId="77777777" w:rsidR="001F0098" w:rsidRDefault="001F0098" w:rsidP="00397B3B">
    <w:pPr>
      <w:pStyle w:val="Footer"/>
    </w:pPr>
  </w:p>
  <w:p w14:paraId="3DBC7BDD" w14:textId="77777777" w:rsidR="001F0098" w:rsidRDefault="001F0098" w:rsidP="00397B3B">
    <w:pPr>
      <w:pStyle w:val="Footer"/>
    </w:pPr>
  </w:p>
  <w:p w14:paraId="02E8AF98" w14:textId="77777777" w:rsidR="001F0098" w:rsidRPr="00397B3B" w:rsidRDefault="001F0098" w:rsidP="0039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33B5" w14:textId="77777777" w:rsidR="00A64CE0" w:rsidRDefault="00A64CE0" w:rsidP="00C203D4">
      <w:r>
        <w:separator/>
      </w:r>
    </w:p>
  </w:footnote>
  <w:footnote w:type="continuationSeparator" w:id="0">
    <w:p w14:paraId="5A129CA0" w14:textId="77777777" w:rsidR="00A64CE0" w:rsidRDefault="00A64CE0" w:rsidP="00C20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88"/>
    <w:multiLevelType w:val="hybridMultilevel"/>
    <w:tmpl w:val="7350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606D0"/>
    <w:multiLevelType w:val="hybridMultilevel"/>
    <w:tmpl w:val="50040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8003B"/>
    <w:multiLevelType w:val="hybridMultilevel"/>
    <w:tmpl w:val="FBE4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73A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BA0182B"/>
    <w:multiLevelType w:val="hybridMultilevel"/>
    <w:tmpl w:val="58CE4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6410"/>
    <w:multiLevelType w:val="hybridMultilevel"/>
    <w:tmpl w:val="33C09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D1B82"/>
    <w:multiLevelType w:val="hybridMultilevel"/>
    <w:tmpl w:val="88F81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0174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C4F19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1537EF2"/>
    <w:multiLevelType w:val="hybridMultilevel"/>
    <w:tmpl w:val="1E04CDD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576ECDC">
      <w:numFmt w:val="bullet"/>
      <w:lvlText w:val="•"/>
      <w:lvlJc w:val="left"/>
      <w:pPr>
        <w:ind w:left="3698" w:hanging="458"/>
      </w:pPr>
      <w:rPr>
        <w:rFonts w:ascii="Calibri Light" w:eastAsiaTheme="minorHAnsi" w:hAnsi="Calibri Light" w:cs="Times New Roman"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6F20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C471E58"/>
    <w:multiLevelType w:val="hybridMultilevel"/>
    <w:tmpl w:val="AB2054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59734F"/>
    <w:multiLevelType w:val="hybridMultilevel"/>
    <w:tmpl w:val="C6E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C03C9"/>
    <w:multiLevelType w:val="hybridMultilevel"/>
    <w:tmpl w:val="8D440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C7A8E"/>
    <w:multiLevelType w:val="hybridMultilevel"/>
    <w:tmpl w:val="399C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6795"/>
    <w:multiLevelType w:val="hybridMultilevel"/>
    <w:tmpl w:val="2F2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F10A2"/>
    <w:multiLevelType w:val="hybridMultilevel"/>
    <w:tmpl w:val="B31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72ED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FF05ECD"/>
    <w:multiLevelType w:val="hybridMultilevel"/>
    <w:tmpl w:val="27261F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3139E3"/>
    <w:multiLevelType w:val="hybridMultilevel"/>
    <w:tmpl w:val="D078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A313B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E1813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25C2A87"/>
    <w:multiLevelType w:val="hybridMultilevel"/>
    <w:tmpl w:val="0A748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301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6D36878"/>
    <w:multiLevelType w:val="hybridMultilevel"/>
    <w:tmpl w:val="695C8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932CB"/>
    <w:multiLevelType w:val="hybridMultilevel"/>
    <w:tmpl w:val="B8D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8691B"/>
    <w:multiLevelType w:val="hybridMultilevel"/>
    <w:tmpl w:val="4760A6F4"/>
    <w:lvl w:ilvl="0" w:tplc="4D4829D4">
      <w:start w:val="1"/>
      <w:numFmt w:val="decimal"/>
      <w:lvlText w:val="%1."/>
      <w:lvlJc w:val="left"/>
      <w:pPr>
        <w:ind w:left="720" w:hanging="360"/>
      </w:pPr>
      <w:rPr>
        <w:strike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1503F2"/>
    <w:multiLevelType w:val="hybridMultilevel"/>
    <w:tmpl w:val="8FCE6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F3651"/>
    <w:multiLevelType w:val="hybridMultilevel"/>
    <w:tmpl w:val="93106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37B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41C3678"/>
    <w:multiLevelType w:val="hybridMultilevel"/>
    <w:tmpl w:val="DEFAA656"/>
    <w:lvl w:ilvl="0" w:tplc="13166E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474590F"/>
    <w:multiLevelType w:val="hybridMultilevel"/>
    <w:tmpl w:val="A25AD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E5E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90314D"/>
    <w:multiLevelType w:val="hybridMultilevel"/>
    <w:tmpl w:val="25B63E9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C52A5D"/>
    <w:multiLevelType w:val="hybridMultilevel"/>
    <w:tmpl w:val="B716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95B1F"/>
    <w:multiLevelType w:val="hybridMultilevel"/>
    <w:tmpl w:val="E5242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505026">
    <w:abstractNumId w:val="20"/>
  </w:num>
  <w:num w:numId="2" w16cid:durableId="2103450562">
    <w:abstractNumId w:val="32"/>
  </w:num>
  <w:num w:numId="3" w16cid:durableId="1375885319">
    <w:abstractNumId w:val="21"/>
  </w:num>
  <w:num w:numId="4" w16cid:durableId="1414011813">
    <w:abstractNumId w:val="7"/>
  </w:num>
  <w:num w:numId="5" w16cid:durableId="2103337962">
    <w:abstractNumId w:val="8"/>
  </w:num>
  <w:num w:numId="6" w16cid:durableId="730617927">
    <w:abstractNumId w:val="3"/>
  </w:num>
  <w:num w:numId="7" w16cid:durableId="991758429">
    <w:abstractNumId w:val="29"/>
  </w:num>
  <w:num w:numId="8" w16cid:durableId="812524746">
    <w:abstractNumId w:val="17"/>
  </w:num>
  <w:num w:numId="9" w16cid:durableId="1628047486">
    <w:abstractNumId w:val="23"/>
  </w:num>
  <w:num w:numId="10" w16cid:durableId="66732746">
    <w:abstractNumId w:val="10"/>
  </w:num>
  <w:num w:numId="11" w16cid:durableId="13128341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603767">
    <w:abstractNumId w:val="26"/>
  </w:num>
  <w:num w:numId="13" w16cid:durableId="85226191">
    <w:abstractNumId w:val="15"/>
  </w:num>
  <w:num w:numId="14" w16cid:durableId="430244516">
    <w:abstractNumId w:val="31"/>
  </w:num>
  <w:num w:numId="15" w16cid:durableId="2127120692">
    <w:abstractNumId w:val="22"/>
  </w:num>
  <w:num w:numId="16" w16cid:durableId="298147572">
    <w:abstractNumId w:val="13"/>
  </w:num>
  <w:num w:numId="17" w16cid:durableId="379942400">
    <w:abstractNumId w:val="6"/>
  </w:num>
  <w:num w:numId="18" w16cid:durableId="1235236826">
    <w:abstractNumId w:val="5"/>
  </w:num>
  <w:num w:numId="19" w16cid:durableId="177082062">
    <w:abstractNumId w:val="1"/>
  </w:num>
  <w:num w:numId="20" w16cid:durableId="1326322069">
    <w:abstractNumId w:val="4"/>
  </w:num>
  <w:num w:numId="21" w16cid:durableId="572352053">
    <w:abstractNumId w:val="24"/>
  </w:num>
  <w:num w:numId="22" w16cid:durableId="209150873">
    <w:abstractNumId w:val="28"/>
  </w:num>
  <w:num w:numId="23" w16cid:durableId="196698875">
    <w:abstractNumId w:val="12"/>
  </w:num>
  <w:num w:numId="24" w16cid:durableId="1451246927">
    <w:abstractNumId w:val="2"/>
  </w:num>
  <w:num w:numId="25" w16cid:durableId="1665618892">
    <w:abstractNumId w:val="19"/>
  </w:num>
  <w:num w:numId="26" w16cid:durableId="321281855">
    <w:abstractNumId w:val="27"/>
  </w:num>
  <w:num w:numId="27" w16cid:durableId="501821568">
    <w:abstractNumId w:val="14"/>
  </w:num>
  <w:num w:numId="28" w16cid:durableId="1413116100">
    <w:abstractNumId w:val="25"/>
  </w:num>
  <w:num w:numId="29" w16cid:durableId="966622437">
    <w:abstractNumId w:val="18"/>
  </w:num>
  <w:num w:numId="30" w16cid:durableId="1607227236">
    <w:abstractNumId w:val="33"/>
  </w:num>
  <w:num w:numId="31" w16cid:durableId="1155683569">
    <w:abstractNumId w:val="35"/>
  </w:num>
  <w:num w:numId="32" w16cid:durableId="920867677">
    <w:abstractNumId w:val="11"/>
  </w:num>
  <w:num w:numId="33" w16cid:durableId="475613">
    <w:abstractNumId w:val="34"/>
  </w:num>
  <w:num w:numId="34" w16cid:durableId="1614902597">
    <w:abstractNumId w:val="0"/>
  </w:num>
  <w:num w:numId="35" w16cid:durableId="1389693075">
    <w:abstractNumId w:val="9"/>
  </w:num>
  <w:num w:numId="36" w16cid:durableId="1218971900">
    <w:abstractNumId w:val="16"/>
  </w:num>
  <w:num w:numId="37" w16cid:durableId="17328010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FE"/>
    <w:rsid w:val="000000A0"/>
    <w:rsid w:val="00002BEE"/>
    <w:rsid w:val="00017C86"/>
    <w:rsid w:val="00025868"/>
    <w:rsid w:val="00026A7A"/>
    <w:rsid w:val="00057644"/>
    <w:rsid w:val="00065C39"/>
    <w:rsid w:val="00071076"/>
    <w:rsid w:val="0008167F"/>
    <w:rsid w:val="000855D5"/>
    <w:rsid w:val="000861E1"/>
    <w:rsid w:val="00092F86"/>
    <w:rsid w:val="000B517D"/>
    <w:rsid w:val="000C25DD"/>
    <w:rsid w:val="000C2801"/>
    <w:rsid w:val="000E70F3"/>
    <w:rsid w:val="000F7ACF"/>
    <w:rsid w:val="00130EE4"/>
    <w:rsid w:val="00132F18"/>
    <w:rsid w:val="0013577F"/>
    <w:rsid w:val="00143551"/>
    <w:rsid w:val="001732AF"/>
    <w:rsid w:val="00180FF6"/>
    <w:rsid w:val="001859D2"/>
    <w:rsid w:val="00187B4D"/>
    <w:rsid w:val="001957AF"/>
    <w:rsid w:val="001B1189"/>
    <w:rsid w:val="001B1A0C"/>
    <w:rsid w:val="001B446E"/>
    <w:rsid w:val="001E70BC"/>
    <w:rsid w:val="001F0098"/>
    <w:rsid w:val="001F21A8"/>
    <w:rsid w:val="001F6DB3"/>
    <w:rsid w:val="00207843"/>
    <w:rsid w:val="0021675D"/>
    <w:rsid w:val="00222474"/>
    <w:rsid w:val="00233B28"/>
    <w:rsid w:val="00296163"/>
    <w:rsid w:val="002A6BCB"/>
    <w:rsid w:val="002B0B81"/>
    <w:rsid w:val="002B19CD"/>
    <w:rsid w:val="002B1E37"/>
    <w:rsid w:val="002B25A3"/>
    <w:rsid w:val="002D327F"/>
    <w:rsid w:val="002D3D45"/>
    <w:rsid w:val="002E0A4F"/>
    <w:rsid w:val="002E0CF6"/>
    <w:rsid w:val="002E600D"/>
    <w:rsid w:val="002F4730"/>
    <w:rsid w:val="00307EC0"/>
    <w:rsid w:val="00320B0C"/>
    <w:rsid w:val="00324B95"/>
    <w:rsid w:val="0033593B"/>
    <w:rsid w:val="00343F0F"/>
    <w:rsid w:val="00345014"/>
    <w:rsid w:val="00357FD3"/>
    <w:rsid w:val="00366821"/>
    <w:rsid w:val="00397B3B"/>
    <w:rsid w:val="003A377E"/>
    <w:rsid w:val="003E5E91"/>
    <w:rsid w:val="003F3809"/>
    <w:rsid w:val="004137FC"/>
    <w:rsid w:val="004236D7"/>
    <w:rsid w:val="00425640"/>
    <w:rsid w:val="0042764B"/>
    <w:rsid w:val="004323F0"/>
    <w:rsid w:val="00446248"/>
    <w:rsid w:val="004525A1"/>
    <w:rsid w:val="00481690"/>
    <w:rsid w:val="00482287"/>
    <w:rsid w:val="004831D9"/>
    <w:rsid w:val="00485636"/>
    <w:rsid w:val="0048774B"/>
    <w:rsid w:val="004A1DDA"/>
    <w:rsid w:val="004A52EC"/>
    <w:rsid w:val="004B2993"/>
    <w:rsid w:val="004C116F"/>
    <w:rsid w:val="004E16F3"/>
    <w:rsid w:val="004F547A"/>
    <w:rsid w:val="005160C5"/>
    <w:rsid w:val="00530649"/>
    <w:rsid w:val="00550CFA"/>
    <w:rsid w:val="005534C1"/>
    <w:rsid w:val="00564779"/>
    <w:rsid w:val="00580AA7"/>
    <w:rsid w:val="005B6F60"/>
    <w:rsid w:val="005C3424"/>
    <w:rsid w:val="005E2A3C"/>
    <w:rsid w:val="005F1A30"/>
    <w:rsid w:val="005F634D"/>
    <w:rsid w:val="006112B5"/>
    <w:rsid w:val="006422DD"/>
    <w:rsid w:val="0064290C"/>
    <w:rsid w:val="006508EC"/>
    <w:rsid w:val="00657049"/>
    <w:rsid w:val="00677592"/>
    <w:rsid w:val="00686286"/>
    <w:rsid w:val="006C53DC"/>
    <w:rsid w:val="006D18AF"/>
    <w:rsid w:val="006D7281"/>
    <w:rsid w:val="0070384C"/>
    <w:rsid w:val="00777FCE"/>
    <w:rsid w:val="00781FDE"/>
    <w:rsid w:val="007827BE"/>
    <w:rsid w:val="007A2B6F"/>
    <w:rsid w:val="007A7A88"/>
    <w:rsid w:val="007B1EFC"/>
    <w:rsid w:val="007B47B3"/>
    <w:rsid w:val="007B5747"/>
    <w:rsid w:val="007C6C92"/>
    <w:rsid w:val="007F42FE"/>
    <w:rsid w:val="00806E31"/>
    <w:rsid w:val="00852CB0"/>
    <w:rsid w:val="008632CC"/>
    <w:rsid w:val="008668E4"/>
    <w:rsid w:val="00875B67"/>
    <w:rsid w:val="00884ABA"/>
    <w:rsid w:val="0088593D"/>
    <w:rsid w:val="008C41EB"/>
    <w:rsid w:val="008D28BB"/>
    <w:rsid w:val="00900684"/>
    <w:rsid w:val="009036A4"/>
    <w:rsid w:val="009222A1"/>
    <w:rsid w:val="00927EB8"/>
    <w:rsid w:val="00934651"/>
    <w:rsid w:val="00974068"/>
    <w:rsid w:val="009756A7"/>
    <w:rsid w:val="009823CA"/>
    <w:rsid w:val="00986B91"/>
    <w:rsid w:val="009A40D2"/>
    <w:rsid w:val="009C5DDD"/>
    <w:rsid w:val="009D6BD9"/>
    <w:rsid w:val="009F5C16"/>
    <w:rsid w:val="00A018E7"/>
    <w:rsid w:val="00A031D8"/>
    <w:rsid w:val="00A10AD7"/>
    <w:rsid w:val="00A24E12"/>
    <w:rsid w:val="00A26CFE"/>
    <w:rsid w:val="00A35430"/>
    <w:rsid w:val="00A41065"/>
    <w:rsid w:val="00A4585C"/>
    <w:rsid w:val="00A47C55"/>
    <w:rsid w:val="00A53154"/>
    <w:rsid w:val="00A54182"/>
    <w:rsid w:val="00A5796B"/>
    <w:rsid w:val="00A64CE0"/>
    <w:rsid w:val="00A64FA1"/>
    <w:rsid w:val="00A71B7B"/>
    <w:rsid w:val="00A82F65"/>
    <w:rsid w:val="00A849C0"/>
    <w:rsid w:val="00A87E33"/>
    <w:rsid w:val="00A91549"/>
    <w:rsid w:val="00A943D9"/>
    <w:rsid w:val="00AA0CA1"/>
    <w:rsid w:val="00AE1727"/>
    <w:rsid w:val="00AE17C5"/>
    <w:rsid w:val="00B17139"/>
    <w:rsid w:val="00B31416"/>
    <w:rsid w:val="00B365F6"/>
    <w:rsid w:val="00B66B26"/>
    <w:rsid w:val="00B7136E"/>
    <w:rsid w:val="00B829F2"/>
    <w:rsid w:val="00B85227"/>
    <w:rsid w:val="00B95530"/>
    <w:rsid w:val="00BA028F"/>
    <w:rsid w:val="00BA4ADD"/>
    <w:rsid w:val="00BE68E7"/>
    <w:rsid w:val="00BE7663"/>
    <w:rsid w:val="00BF1FF9"/>
    <w:rsid w:val="00C015C7"/>
    <w:rsid w:val="00C01F19"/>
    <w:rsid w:val="00C203D4"/>
    <w:rsid w:val="00C224B5"/>
    <w:rsid w:val="00C3413C"/>
    <w:rsid w:val="00C37943"/>
    <w:rsid w:val="00C509F9"/>
    <w:rsid w:val="00C64A86"/>
    <w:rsid w:val="00C67F83"/>
    <w:rsid w:val="00C72C7A"/>
    <w:rsid w:val="00C75EBF"/>
    <w:rsid w:val="00C82C02"/>
    <w:rsid w:val="00C83B51"/>
    <w:rsid w:val="00CA74D4"/>
    <w:rsid w:val="00CB1EAB"/>
    <w:rsid w:val="00CC636D"/>
    <w:rsid w:val="00CD5DB8"/>
    <w:rsid w:val="00CF07CC"/>
    <w:rsid w:val="00D00324"/>
    <w:rsid w:val="00D2253B"/>
    <w:rsid w:val="00D2431B"/>
    <w:rsid w:val="00D269E9"/>
    <w:rsid w:val="00D32D67"/>
    <w:rsid w:val="00D3624C"/>
    <w:rsid w:val="00D669FE"/>
    <w:rsid w:val="00D71829"/>
    <w:rsid w:val="00D95A23"/>
    <w:rsid w:val="00DA0953"/>
    <w:rsid w:val="00DA1CE2"/>
    <w:rsid w:val="00DA2BDA"/>
    <w:rsid w:val="00DA64FC"/>
    <w:rsid w:val="00DA73AE"/>
    <w:rsid w:val="00DC2809"/>
    <w:rsid w:val="00DD016B"/>
    <w:rsid w:val="00DD777D"/>
    <w:rsid w:val="00DE376B"/>
    <w:rsid w:val="00DE6893"/>
    <w:rsid w:val="00E006D8"/>
    <w:rsid w:val="00E10D65"/>
    <w:rsid w:val="00E15EA2"/>
    <w:rsid w:val="00E35A5C"/>
    <w:rsid w:val="00E45ED8"/>
    <w:rsid w:val="00E55CBB"/>
    <w:rsid w:val="00E717E5"/>
    <w:rsid w:val="00E71D68"/>
    <w:rsid w:val="00E7350A"/>
    <w:rsid w:val="00E84E5F"/>
    <w:rsid w:val="00EA00D1"/>
    <w:rsid w:val="00EB11A4"/>
    <w:rsid w:val="00EB6ADB"/>
    <w:rsid w:val="00ED2D9D"/>
    <w:rsid w:val="00EE5E30"/>
    <w:rsid w:val="00F121AF"/>
    <w:rsid w:val="00F3281B"/>
    <w:rsid w:val="00F42BB3"/>
    <w:rsid w:val="00F537B8"/>
    <w:rsid w:val="00F57A36"/>
    <w:rsid w:val="00F66058"/>
    <w:rsid w:val="00F70581"/>
    <w:rsid w:val="00F7201E"/>
    <w:rsid w:val="00F86CEE"/>
    <w:rsid w:val="00F97371"/>
    <w:rsid w:val="00FA3094"/>
    <w:rsid w:val="00FA37A5"/>
    <w:rsid w:val="00FA3DC1"/>
    <w:rsid w:val="00FA66CE"/>
    <w:rsid w:val="00FB12AD"/>
    <w:rsid w:val="00FC0E0B"/>
    <w:rsid w:val="00FE17FE"/>
    <w:rsid w:val="00FE35D6"/>
    <w:rsid w:val="00FE4DFB"/>
    <w:rsid w:val="00FE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428D0"/>
  <w15:docId w15:val="{D9EF5208-1DC2-474F-AC76-B0A305B1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b/>
      <w:snapToGrid w:val="0"/>
    </w:rPr>
  </w:style>
  <w:style w:type="paragraph" w:styleId="Heading2">
    <w:name w:val="heading 2"/>
    <w:basedOn w:val="Normal"/>
    <w:next w:val="Normal"/>
    <w:qFormat/>
    <w:pPr>
      <w:keepNext/>
      <w:widowControl w:val="0"/>
      <w:jc w:val="center"/>
      <w:outlineLvl w:val="1"/>
    </w:pPr>
    <w:rPr>
      <w:b/>
      <w:snapToGrid w:val="0"/>
    </w:rPr>
  </w:style>
  <w:style w:type="paragraph" w:styleId="Heading3">
    <w:name w:val="heading 3"/>
    <w:basedOn w:val="Normal"/>
    <w:next w:val="Normal"/>
    <w:qFormat/>
    <w:pPr>
      <w:keepNext/>
      <w:outlineLvl w:val="2"/>
    </w:pPr>
    <w:rPr>
      <w:b/>
      <w:sz w:val="22"/>
      <w:u w:val="single"/>
    </w:rPr>
  </w:style>
  <w:style w:type="paragraph" w:styleId="Heading4">
    <w:name w:val="heading 4"/>
    <w:basedOn w:val="Normal"/>
    <w:next w:val="Normal"/>
    <w:link w:val="Heading4Char"/>
    <w:uiPriority w:val="9"/>
    <w:qFormat/>
    <w:rsid w:val="00BD535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noProof/>
    </w:rPr>
  </w:style>
  <w:style w:type="paragraph" w:styleId="BodyText2">
    <w:name w:val="Body Text 2"/>
    <w:basedOn w:val="Normal"/>
    <w:pPr>
      <w:widowControl w:val="0"/>
      <w:jc w:val="center"/>
    </w:pPr>
    <w:rPr>
      <w:b/>
      <w:snapToGrid w:val="0"/>
    </w:rPr>
  </w:style>
  <w:style w:type="paragraph" w:styleId="Header">
    <w:name w:val="header"/>
    <w:basedOn w:val="Normal"/>
    <w:link w:val="HeaderChar"/>
    <w:pPr>
      <w:widowControl w:val="0"/>
      <w:tabs>
        <w:tab w:val="center" w:pos="4320"/>
        <w:tab w:val="right" w:pos="8640"/>
      </w:tabs>
    </w:pPr>
    <w:rPr>
      <w:snapToGrid w:val="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2"/>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32033C"/>
    <w:rPr>
      <w:rFonts w:ascii="Tahoma" w:hAnsi="Tahoma" w:cs="Tahoma"/>
      <w:sz w:val="16"/>
      <w:szCs w:val="16"/>
    </w:rPr>
  </w:style>
  <w:style w:type="character" w:customStyle="1" w:styleId="BalloonTextChar">
    <w:name w:val="Balloon Text Char"/>
    <w:link w:val="BalloonText"/>
    <w:uiPriority w:val="99"/>
    <w:semiHidden/>
    <w:rsid w:val="0032033C"/>
    <w:rPr>
      <w:rFonts w:ascii="Tahoma" w:hAnsi="Tahoma" w:cs="Tahoma"/>
      <w:sz w:val="16"/>
      <w:szCs w:val="16"/>
    </w:rPr>
  </w:style>
  <w:style w:type="character" w:styleId="CommentReference">
    <w:name w:val="annotation reference"/>
    <w:uiPriority w:val="99"/>
    <w:semiHidden/>
    <w:unhideWhenUsed/>
    <w:rsid w:val="00F12360"/>
    <w:rPr>
      <w:sz w:val="16"/>
      <w:szCs w:val="16"/>
    </w:rPr>
  </w:style>
  <w:style w:type="paragraph" w:styleId="CommentText">
    <w:name w:val="annotation text"/>
    <w:basedOn w:val="Normal"/>
    <w:link w:val="CommentTextChar"/>
    <w:uiPriority w:val="99"/>
    <w:semiHidden/>
    <w:unhideWhenUsed/>
    <w:rsid w:val="00F12360"/>
    <w:rPr>
      <w:sz w:val="20"/>
    </w:rPr>
  </w:style>
  <w:style w:type="character" w:customStyle="1" w:styleId="CommentTextChar">
    <w:name w:val="Comment Text Char"/>
    <w:basedOn w:val="DefaultParagraphFont"/>
    <w:link w:val="CommentText"/>
    <w:uiPriority w:val="99"/>
    <w:semiHidden/>
    <w:rsid w:val="00F12360"/>
  </w:style>
  <w:style w:type="paragraph" w:styleId="CommentSubject">
    <w:name w:val="annotation subject"/>
    <w:basedOn w:val="CommentText"/>
    <w:next w:val="CommentText"/>
    <w:link w:val="CommentSubjectChar"/>
    <w:uiPriority w:val="99"/>
    <w:semiHidden/>
    <w:unhideWhenUsed/>
    <w:rsid w:val="00F12360"/>
    <w:rPr>
      <w:b/>
      <w:bCs/>
    </w:rPr>
  </w:style>
  <w:style w:type="character" w:customStyle="1" w:styleId="CommentSubjectChar">
    <w:name w:val="Comment Subject Char"/>
    <w:link w:val="CommentSubject"/>
    <w:uiPriority w:val="99"/>
    <w:semiHidden/>
    <w:rsid w:val="00F12360"/>
    <w:rPr>
      <w:b/>
      <w:bCs/>
    </w:rPr>
  </w:style>
  <w:style w:type="paragraph" w:styleId="Footer">
    <w:name w:val="footer"/>
    <w:basedOn w:val="Normal"/>
    <w:link w:val="FooterChar"/>
    <w:uiPriority w:val="99"/>
    <w:unhideWhenUsed/>
    <w:rsid w:val="001F6A64"/>
    <w:pPr>
      <w:tabs>
        <w:tab w:val="center" w:pos="4680"/>
        <w:tab w:val="right" w:pos="9360"/>
      </w:tabs>
    </w:pPr>
  </w:style>
  <w:style w:type="character" w:customStyle="1" w:styleId="FooterChar">
    <w:name w:val="Footer Char"/>
    <w:link w:val="Footer"/>
    <w:uiPriority w:val="99"/>
    <w:rsid w:val="001F6A64"/>
    <w:rPr>
      <w:sz w:val="24"/>
    </w:rPr>
  </w:style>
  <w:style w:type="character" w:customStyle="1" w:styleId="Heading4Char">
    <w:name w:val="Heading 4 Char"/>
    <w:link w:val="Heading4"/>
    <w:uiPriority w:val="9"/>
    <w:semiHidden/>
    <w:rsid w:val="00BD535B"/>
    <w:rPr>
      <w:rFonts w:ascii="Calibri" w:eastAsia="Times New Roman" w:hAnsi="Calibri" w:cs="Times New Roman"/>
      <w:b/>
      <w:bCs/>
      <w:sz w:val="28"/>
      <w:szCs w:val="28"/>
    </w:rPr>
  </w:style>
  <w:style w:type="paragraph" w:customStyle="1" w:styleId="Default">
    <w:name w:val="Default"/>
    <w:rsid w:val="009F144C"/>
    <w:pPr>
      <w:autoSpaceDE w:val="0"/>
      <w:autoSpaceDN w:val="0"/>
      <w:adjustRightInd w:val="0"/>
    </w:pPr>
    <w:rPr>
      <w:color w:val="000000"/>
      <w:sz w:val="24"/>
      <w:szCs w:val="24"/>
    </w:rPr>
  </w:style>
  <w:style w:type="character" w:styleId="FollowedHyperlink">
    <w:name w:val="FollowedHyperlink"/>
    <w:uiPriority w:val="99"/>
    <w:semiHidden/>
    <w:unhideWhenUsed/>
    <w:rsid w:val="001A37B5"/>
    <w:rPr>
      <w:color w:val="800080"/>
      <w:u w:val="single"/>
    </w:rPr>
  </w:style>
  <w:style w:type="paragraph" w:styleId="PlainText">
    <w:name w:val="Plain Text"/>
    <w:basedOn w:val="Normal"/>
    <w:link w:val="PlainTextChar"/>
    <w:uiPriority w:val="99"/>
    <w:rsid w:val="00E006D8"/>
    <w:rPr>
      <w:rFonts w:ascii="Consolas" w:eastAsia="Calibri" w:hAnsi="Consolas"/>
      <w:sz w:val="21"/>
      <w:szCs w:val="21"/>
    </w:rPr>
  </w:style>
  <w:style w:type="character" w:customStyle="1" w:styleId="PlainTextChar">
    <w:name w:val="Plain Text Char"/>
    <w:link w:val="PlainText"/>
    <w:uiPriority w:val="99"/>
    <w:rsid w:val="00E006D8"/>
    <w:rPr>
      <w:rFonts w:ascii="Consolas" w:eastAsia="Calibri" w:hAnsi="Consolas"/>
      <w:sz w:val="21"/>
      <w:szCs w:val="21"/>
    </w:rPr>
  </w:style>
  <w:style w:type="paragraph" w:styleId="NormalWeb">
    <w:name w:val="Normal (Web)"/>
    <w:basedOn w:val="Normal"/>
    <w:rsid w:val="001F0098"/>
    <w:pPr>
      <w:spacing w:before="100" w:beforeAutospacing="1" w:after="100" w:afterAutospacing="1"/>
    </w:pPr>
    <w:rPr>
      <w:szCs w:val="24"/>
    </w:rPr>
  </w:style>
  <w:style w:type="table" w:styleId="TableGrid">
    <w:name w:val="Table Grid"/>
    <w:basedOn w:val="TableNormal"/>
    <w:uiPriority w:val="59"/>
    <w:rsid w:val="00D00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413C"/>
    <w:rPr>
      <w:b/>
      <w:bCs/>
    </w:rPr>
  </w:style>
  <w:style w:type="paragraph" w:styleId="ListParagraph">
    <w:name w:val="List Paragraph"/>
    <w:basedOn w:val="Normal"/>
    <w:uiPriority w:val="34"/>
    <w:qFormat/>
    <w:rsid w:val="00A018E7"/>
    <w:pPr>
      <w:ind w:left="720"/>
      <w:contextualSpacing/>
    </w:pPr>
  </w:style>
  <w:style w:type="character" w:customStyle="1" w:styleId="HeaderChar">
    <w:name w:val="Header Char"/>
    <w:link w:val="Header"/>
    <w:rsid w:val="005160C5"/>
    <w:rPr>
      <w:snapToGrid w:val="0"/>
      <w:sz w:val="24"/>
    </w:rPr>
  </w:style>
  <w:style w:type="character" w:styleId="UnresolvedMention">
    <w:name w:val="Unresolved Mention"/>
    <w:basedOn w:val="DefaultParagraphFont"/>
    <w:uiPriority w:val="99"/>
    <w:semiHidden/>
    <w:unhideWhenUsed/>
    <w:rsid w:val="00CB1EAB"/>
    <w:rPr>
      <w:color w:val="808080"/>
      <w:shd w:val="clear" w:color="auto" w:fill="E6E6E6"/>
    </w:rPr>
  </w:style>
  <w:style w:type="character" w:customStyle="1" w:styleId="normaltextrun">
    <w:name w:val="normaltextrun"/>
    <w:basedOn w:val="DefaultParagraphFont"/>
    <w:rsid w:val="009A40D2"/>
  </w:style>
  <w:style w:type="paragraph" w:customStyle="1" w:styleId="paragraph">
    <w:name w:val="paragraph"/>
    <w:basedOn w:val="Normal"/>
    <w:rsid w:val="009A40D2"/>
    <w:pPr>
      <w:spacing w:before="100" w:beforeAutospacing="1" w:after="100" w:afterAutospacing="1"/>
    </w:pPr>
    <w:rPr>
      <w:szCs w:val="24"/>
    </w:rPr>
  </w:style>
  <w:style w:type="character" w:customStyle="1" w:styleId="eop">
    <w:name w:val="eop"/>
    <w:basedOn w:val="DefaultParagraphFont"/>
    <w:rsid w:val="009A4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6044">
      <w:bodyDiv w:val="1"/>
      <w:marLeft w:val="0"/>
      <w:marRight w:val="0"/>
      <w:marTop w:val="0"/>
      <w:marBottom w:val="0"/>
      <w:divBdr>
        <w:top w:val="none" w:sz="0" w:space="0" w:color="auto"/>
        <w:left w:val="none" w:sz="0" w:space="0" w:color="auto"/>
        <w:bottom w:val="none" w:sz="0" w:space="0" w:color="auto"/>
        <w:right w:val="none" w:sz="0" w:space="0" w:color="auto"/>
      </w:divBdr>
    </w:div>
    <w:div w:id="132984440">
      <w:bodyDiv w:val="1"/>
      <w:marLeft w:val="0"/>
      <w:marRight w:val="0"/>
      <w:marTop w:val="0"/>
      <w:marBottom w:val="0"/>
      <w:divBdr>
        <w:top w:val="none" w:sz="0" w:space="0" w:color="auto"/>
        <w:left w:val="none" w:sz="0" w:space="0" w:color="auto"/>
        <w:bottom w:val="none" w:sz="0" w:space="0" w:color="auto"/>
        <w:right w:val="none" w:sz="0" w:space="0" w:color="auto"/>
      </w:divBdr>
    </w:div>
    <w:div w:id="257714824">
      <w:bodyDiv w:val="1"/>
      <w:marLeft w:val="0"/>
      <w:marRight w:val="0"/>
      <w:marTop w:val="0"/>
      <w:marBottom w:val="0"/>
      <w:divBdr>
        <w:top w:val="none" w:sz="0" w:space="0" w:color="auto"/>
        <w:left w:val="none" w:sz="0" w:space="0" w:color="auto"/>
        <w:bottom w:val="none" w:sz="0" w:space="0" w:color="auto"/>
        <w:right w:val="none" w:sz="0" w:space="0" w:color="auto"/>
      </w:divBdr>
    </w:div>
    <w:div w:id="815341756">
      <w:bodyDiv w:val="1"/>
      <w:marLeft w:val="0"/>
      <w:marRight w:val="0"/>
      <w:marTop w:val="0"/>
      <w:marBottom w:val="0"/>
      <w:divBdr>
        <w:top w:val="none" w:sz="0" w:space="0" w:color="auto"/>
        <w:left w:val="none" w:sz="0" w:space="0" w:color="auto"/>
        <w:bottom w:val="none" w:sz="0" w:space="0" w:color="auto"/>
        <w:right w:val="none" w:sz="0" w:space="0" w:color="auto"/>
      </w:divBdr>
    </w:div>
    <w:div w:id="1102335073">
      <w:bodyDiv w:val="1"/>
      <w:marLeft w:val="0"/>
      <w:marRight w:val="0"/>
      <w:marTop w:val="0"/>
      <w:marBottom w:val="0"/>
      <w:divBdr>
        <w:top w:val="none" w:sz="0" w:space="0" w:color="auto"/>
        <w:left w:val="none" w:sz="0" w:space="0" w:color="auto"/>
        <w:bottom w:val="none" w:sz="0" w:space="0" w:color="auto"/>
        <w:right w:val="none" w:sz="0" w:space="0" w:color="auto"/>
      </w:divBdr>
    </w:div>
    <w:div w:id="1148205663">
      <w:bodyDiv w:val="1"/>
      <w:marLeft w:val="0"/>
      <w:marRight w:val="0"/>
      <w:marTop w:val="0"/>
      <w:marBottom w:val="0"/>
      <w:divBdr>
        <w:top w:val="none" w:sz="0" w:space="0" w:color="auto"/>
        <w:left w:val="none" w:sz="0" w:space="0" w:color="auto"/>
        <w:bottom w:val="none" w:sz="0" w:space="0" w:color="auto"/>
        <w:right w:val="none" w:sz="0" w:space="0" w:color="auto"/>
      </w:divBdr>
    </w:div>
    <w:div w:id="1610963254">
      <w:bodyDiv w:val="1"/>
      <w:marLeft w:val="0"/>
      <w:marRight w:val="0"/>
      <w:marTop w:val="0"/>
      <w:marBottom w:val="0"/>
      <w:divBdr>
        <w:top w:val="none" w:sz="0" w:space="0" w:color="auto"/>
        <w:left w:val="none" w:sz="0" w:space="0" w:color="auto"/>
        <w:bottom w:val="none" w:sz="0" w:space="0" w:color="auto"/>
        <w:right w:val="none" w:sz="0" w:space="0" w:color="auto"/>
      </w:divBdr>
    </w:div>
    <w:div w:id="1625884779">
      <w:bodyDiv w:val="1"/>
      <w:marLeft w:val="0"/>
      <w:marRight w:val="0"/>
      <w:marTop w:val="0"/>
      <w:marBottom w:val="0"/>
      <w:divBdr>
        <w:top w:val="none" w:sz="0" w:space="0" w:color="auto"/>
        <w:left w:val="none" w:sz="0" w:space="0" w:color="auto"/>
        <w:bottom w:val="none" w:sz="0" w:space="0" w:color="auto"/>
        <w:right w:val="none" w:sz="0" w:space="0" w:color="auto"/>
      </w:divBdr>
    </w:div>
    <w:div w:id="1734160622">
      <w:bodyDiv w:val="1"/>
      <w:marLeft w:val="0"/>
      <w:marRight w:val="0"/>
      <w:marTop w:val="0"/>
      <w:marBottom w:val="0"/>
      <w:divBdr>
        <w:top w:val="none" w:sz="0" w:space="0" w:color="auto"/>
        <w:left w:val="none" w:sz="0" w:space="0" w:color="auto"/>
        <w:bottom w:val="none" w:sz="0" w:space="0" w:color="auto"/>
        <w:right w:val="none" w:sz="0" w:space="0" w:color="auto"/>
      </w:divBdr>
    </w:div>
    <w:div w:id="19248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amplainvalleynhp.org/PDFs/FINAL_CVNHP_MgmtPlan_with_%20OFAlinks_092311.pdf" TargetMode="External"/><Relationship Id="rId18" Type="http://schemas.openxmlformats.org/officeDocument/2006/relationships/hyperlink" Target="http://plan.lcbp.org/ofa-database/chapters/cultural-heritage-and-recreation-resources" TargetMode="External"/><Relationship Id="rId26" Type="http://schemas.openxmlformats.org/officeDocument/2006/relationships/hyperlink" Target="https://champlainvalleynhp.org/wp-content/uploads/2025/12/2026-CVNHP-Grant-Budget-Calculator.xlsx" TargetMode="External"/><Relationship Id="rId3" Type="http://schemas.openxmlformats.org/officeDocument/2006/relationships/customXml" Target="../customXml/item3.xml"/><Relationship Id="rId21" Type="http://schemas.openxmlformats.org/officeDocument/2006/relationships/hyperlink" Target="https://champlainvalleynhp.org/wp-content/uploads/2020/04/2020_CVNHP-Quarterly-Report-Template.docx" TargetMode="External"/><Relationship Id="rId7" Type="http://schemas.openxmlformats.org/officeDocument/2006/relationships/webSettings" Target="webSettings.xml"/><Relationship Id="rId12" Type="http://schemas.openxmlformats.org/officeDocument/2006/relationships/hyperlink" Target="http://www.gps-coordinates.net/" TargetMode="External"/><Relationship Id="rId17" Type="http://schemas.openxmlformats.org/officeDocument/2006/relationships/hyperlink" Target="http://plan.lcbp.org/ofa-database/chapters/cultural-heritage-and-recreation-resources" TargetMode="External"/><Relationship Id="rId25" Type="http://schemas.openxmlformats.org/officeDocument/2006/relationships/hyperlink" Target="mailto:Anna%20Vold%20%3cavold@lcbp.org%3e" TargetMode="External"/><Relationship Id="rId2" Type="http://schemas.openxmlformats.org/officeDocument/2006/relationships/customXml" Target="../customXml/item2.xml"/><Relationship Id="rId16" Type="http://schemas.openxmlformats.org/officeDocument/2006/relationships/hyperlink" Target="http://plan.lcbp.org/ofa-database/chapters/cultural-heritage-and-recreation-resources" TargetMode="External"/><Relationship Id="rId20" Type="http://schemas.openxmlformats.org/officeDocument/2006/relationships/hyperlink" Target="https://champlainvalleynhp.org/resources/gra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fcr.com/register-renew/?utm_medium=ppc&amp;utm_term=%2Bsam%20%2Bnumber&amp;utm_campaign=SAM&amp;utm_source=adwords&amp;hsa_tgt=aud-846539990055:kwd-302611657856&amp;hsa_ad=476102798540&amp;hsa_src=g&amp;hsa_mt=b&amp;hsa_ver=3&amp;hsa_cam=122161541&amp;hsa_acc=1449812725&amp;hsa_kw=%2Bsam%20%2Bnumber&amp;hsa_grp=105522259341&amp;hsa_net=adwords&amp;gclid=Cj0KCQjw-daUBhCIARIsALbkjSZm0mh8hJ5kOTjNJGOF8nWsm6DhZ3NxJDkGJuYfR5zRgAsZ1J9WW9waArs2EALw_wcB" TargetMode="External"/><Relationship Id="rId24" Type="http://schemas.openxmlformats.org/officeDocument/2006/relationships/hyperlink" Target="https://www.lcbp.org/wp-content/uploads/2016/03/NEIWPCC-Indirect-Policy_10.15.2025.pdf" TargetMode="External"/><Relationship Id="rId5" Type="http://schemas.openxmlformats.org/officeDocument/2006/relationships/styles" Target="styles.xml"/><Relationship Id="rId15" Type="http://schemas.openxmlformats.org/officeDocument/2006/relationships/hyperlink" Target="http://plan.lcbp.org/ofa-database/chapters/cultural-heritage-and-recreation-resources" TargetMode="External"/><Relationship Id="rId23" Type="http://schemas.openxmlformats.org/officeDocument/2006/relationships/hyperlink" Target="https://champlainvalleynhp.org/resources/grants/"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plan.lcbp.org/ofa-database/chapters/cultural-heritage-and-recreation-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lan.lcbp.org/ofa-database/chapters/cultural-heritage-and-recreation-resources" TargetMode="External"/><Relationship Id="rId22" Type="http://schemas.openxmlformats.org/officeDocument/2006/relationships/hyperlink" Target="mailto:jbrangan@lcbp.org" TargetMode="External"/><Relationship Id="rId27" Type="http://schemas.openxmlformats.org/officeDocument/2006/relationships/hyperlink" Target="http://www.lcbp.org/about-us/grants-rfps/grant-toolki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3e5428-f7a9-49d7-9d45-24cb4f4ef8e1" xsi:nil="true"/>
    <lcf76f155ced4ddcb4097134ff3c332f xmlns="b072d0ae-5d6c-437b-8e7f-ff296127e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73c36013b8614a81dad976d88f30640c">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4fa59eb7461d4e13b6b291de88735f9a"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13AF4-BF1E-445E-A34E-967892A03DDC}">
  <ds:schemaRefs>
    <ds:schemaRef ds:uri="http://schemas.microsoft.com/office/2006/metadata/properties"/>
    <ds:schemaRef ds:uri="http://schemas.microsoft.com/office/infopath/2007/PartnerControls"/>
    <ds:schemaRef ds:uri="963e5428-f7a9-49d7-9d45-24cb4f4ef8e1"/>
    <ds:schemaRef ds:uri="b072d0ae-5d6c-437b-8e7f-ff296127e73b"/>
  </ds:schemaRefs>
</ds:datastoreItem>
</file>

<file path=customXml/itemProps2.xml><?xml version="1.0" encoding="utf-8"?>
<ds:datastoreItem xmlns:ds="http://schemas.openxmlformats.org/officeDocument/2006/customXml" ds:itemID="{E4721C77-5B4F-403C-8E01-398E1F53CA41}">
  <ds:schemaRefs>
    <ds:schemaRef ds:uri="http://schemas.microsoft.com/sharepoint/v3/contenttype/forms"/>
  </ds:schemaRefs>
</ds:datastoreItem>
</file>

<file path=customXml/itemProps3.xml><?xml version="1.0" encoding="utf-8"?>
<ds:datastoreItem xmlns:ds="http://schemas.openxmlformats.org/officeDocument/2006/customXml" ds:itemID="{B25FAA4D-D290-4F0D-BA40-03CC788E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d0ae-5d6c-437b-8e7f-ff296127e73b"/>
    <ds:schemaRef ds:uri="963e5428-f7a9-49d7-9d45-24cb4f4e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2413</Words>
  <Characters>13902</Characters>
  <Application>Microsoft Office Word</Application>
  <DocSecurity>0</DocSecurity>
  <Lines>556</Lines>
  <Paragraphs>196</Paragraphs>
  <ScaleCrop>false</ScaleCrop>
  <HeadingPairs>
    <vt:vector size="2" baseType="variant">
      <vt:variant>
        <vt:lpstr>Title</vt:lpstr>
      </vt:variant>
      <vt:variant>
        <vt:i4>1</vt:i4>
      </vt:variant>
    </vt:vector>
  </HeadingPairs>
  <TitlesOfParts>
    <vt:vector size="1" baseType="lpstr">
      <vt:lpstr>General Contract and Workplan Information</vt:lpstr>
    </vt:vector>
  </TitlesOfParts>
  <Company>Microsoft</Company>
  <LinksUpToDate>false</LinksUpToDate>
  <CharactersWithSpaces>16119</CharactersWithSpaces>
  <SharedDoc>false</SharedDoc>
  <HLinks>
    <vt:vector size="36" baseType="variant">
      <vt:variant>
        <vt:i4>4521996</vt:i4>
      </vt:variant>
      <vt:variant>
        <vt:i4>15</vt:i4>
      </vt:variant>
      <vt:variant>
        <vt:i4>0</vt:i4>
      </vt:variant>
      <vt:variant>
        <vt:i4>5</vt:i4>
      </vt:variant>
      <vt:variant>
        <vt:lpwstr>http://plan.lcbp.org/ofa-database/chapters/cultural-heritage-and-recreation-resources</vt:lpwstr>
      </vt:variant>
      <vt:variant>
        <vt:lpwstr/>
      </vt:variant>
      <vt:variant>
        <vt:i4>4521996</vt:i4>
      </vt:variant>
      <vt:variant>
        <vt:i4>12</vt:i4>
      </vt:variant>
      <vt:variant>
        <vt:i4>0</vt:i4>
      </vt:variant>
      <vt:variant>
        <vt:i4>5</vt:i4>
      </vt:variant>
      <vt:variant>
        <vt:lpwstr>http://plan.lcbp.org/ofa-database/chapters/cultural-heritage-and-recreation-resources</vt:lpwstr>
      </vt:variant>
      <vt:variant>
        <vt:lpwstr/>
      </vt:variant>
      <vt:variant>
        <vt:i4>4521996</vt:i4>
      </vt:variant>
      <vt:variant>
        <vt:i4>9</vt:i4>
      </vt:variant>
      <vt:variant>
        <vt:i4>0</vt:i4>
      </vt:variant>
      <vt:variant>
        <vt:i4>5</vt:i4>
      </vt:variant>
      <vt:variant>
        <vt:lpwstr>http://plan.lcbp.org/ofa-database/chapters/cultural-heritage-and-recreation-resources</vt:lpwstr>
      </vt:variant>
      <vt:variant>
        <vt:lpwstr/>
      </vt:variant>
      <vt:variant>
        <vt:i4>4521996</vt:i4>
      </vt:variant>
      <vt:variant>
        <vt:i4>6</vt:i4>
      </vt:variant>
      <vt:variant>
        <vt:i4>0</vt:i4>
      </vt:variant>
      <vt:variant>
        <vt:i4>5</vt:i4>
      </vt:variant>
      <vt:variant>
        <vt:lpwstr>http://plan.lcbp.org/ofa-database/chapters/cultural-heritage-and-recreation-resources</vt:lpwstr>
      </vt:variant>
      <vt:variant>
        <vt:lpwstr/>
      </vt:variant>
      <vt:variant>
        <vt:i4>4521996</vt:i4>
      </vt:variant>
      <vt:variant>
        <vt:i4>3</vt:i4>
      </vt:variant>
      <vt:variant>
        <vt:i4>0</vt:i4>
      </vt:variant>
      <vt:variant>
        <vt:i4>5</vt:i4>
      </vt:variant>
      <vt:variant>
        <vt:lpwstr>http://plan.lcbp.org/ofa-database/chapters/cultural-heritage-and-recreation-resources</vt:lpwstr>
      </vt:variant>
      <vt:variant>
        <vt:lpwstr/>
      </vt:variant>
      <vt:variant>
        <vt:i4>4521996</vt:i4>
      </vt:variant>
      <vt:variant>
        <vt:i4>0</vt:i4>
      </vt:variant>
      <vt:variant>
        <vt:i4>0</vt:i4>
      </vt:variant>
      <vt:variant>
        <vt:i4>5</vt:i4>
      </vt:variant>
      <vt:variant>
        <vt:lpwstr>http://plan.lcbp.org/ofa-database/chapters/cultural-heritage-and-recreation-resources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and Workplan Information</dc:title>
  <dc:creator>Barry Gruessner</dc:creator>
  <cp:lastModifiedBy>Jim Brangan</cp:lastModifiedBy>
  <cp:revision>3</cp:revision>
  <cp:lastPrinted>2019-12-27T16:12:00Z</cp:lastPrinted>
  <dcterms:created xsi:type="dcterms:W3CDTF">2026-05-12T14:53:00Z</dcterms:created>
  <dcterms:modified xsi:type="dcterms:W3CDTF">2026-05-12T19:25:00Z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0x0101003A2DC71039F2144F81CF0019965720C8</vt:lpwstr>
  </property>
  <property fmtid="{D5CDD505-2E9C-101B-9397-08002B2CF9AE}" pid="3" name="MediaServiceImageTags">
    <vt:lpwstr/>
  </property>
</Properties>
</file>